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FE86A" w14:textId="4E3825C1" w:rsidR="00934017" w:rsidRPr="005D562D" w:rsidRDefault="0031045F" w:rsidP="00AC2409">
      <w:pPr>
        <w:pStyle w:val="Title"/>
        <w:rPr>
          <w:rFonts w:asciiTheme="minorHAnsi" w:hAnsiTheme="minorHAnsi" w:cs="Arial"/>
        </w:rPr>
      </w:pPr>
      <w:r w:rsidRPr="005D562D">
        <w:rPr>
          <w:rFonts w:asciiTheme="minorHAnsi" w:hAnsiTheme="minorHAnsi" w:cs="Arial"/>
        </w:rPr>
        <w:t xml:space="preserve"> </w:t>
      </w:r>
      <w:r w:rsidR="00734D57" w:rsidRPr="005D562D">
        <w:rPr>
          <w:rFonts w:asciiTheme="minorHAnsi" w:hAnsiTheme="minorHAnsi" w:cs="Arial"/>
        </w:rPr>
        <w:t xml:space="preserve"> </w:t>
      </w:r>
      <w:r w:rsidR="00934017" w:rsidRPr="005D562D">
        <w:rPr>
          <w:rFonts w:asciiTheme="minorHAnsi" w:hAnsiTheme="minorHAnsi" w:cs="Arial"/>
        </w:rPr>
        <w:t xml:space="preserve">Instructions to </w:t>
      </w:r>
      <w:r w:rsidR="00AC2409" w:rsidRPr="005D562D">
        <w:rPr>
          <w:rFonts w:asciiTheme="minorHAnsi" w:hAnsiTheme="minorHAnsi" w:cs="Arial"/>
        </w:rPr>
        <w:t>Applicants</w:t>
      </w:r>
      <w:r w:rsidR="001E75C1" w:rsidRPr="005D562D">
        <w:rPr>
          <w:rFonts w:asciiTheme="minorHAnsi" w:hAnsiTheme="minorHAnsi" w:cs="Arial"/>
        </w:rPr>
        <w:t xml:space="preserve"> </w:t>
      </w:r>
      <w:r w:rsidRPr="005D562D">
        <w:rPr>
          <w:rFonts w:asciiTheme="minorHAnsi" w:hAnsiTheme="minorHAnsi" w:cs="Arial"/>
        </w:rPr>
        <w:t xml:space="preserve"> </w:t>
      </w:r>
    </w:p>
    <w:p w14:paraId="7823DCB5" w14:textId="6372671C" w:rsidR="00AC2409" w:rsidRPr="005D562D" w:rsidRDefault="00AC2409" w:rsidP="00AC2409">
      <w:pPr>
        <w:rPr>
          <w:rFonts w:asciiTheme="minorHAnsi" w:hAnsiTheme="minorHAnsi"/>
          <w:sz w:val="22"/>
        </w:rPr>
      </w:pPr>
      <w:r w:rsidRPr="005D562D">
        <w:rPr>
          <w:rFonts w:asciiTheme="minorHAnsi" w:hAnsiTheme="minorHAnsi"/>
          <w:sz w:val="22"/>
        </w:rPr>
        <w:t xml:space="preserve">In addition to the essential guidance/instruction (provided through the cover letter) vis-à-vis application for the </w:t>
      </w:r>
      <w:r w:rsidR="009C4BCB" w:rsidRPr="005D562D">
        <w:rPr>
          <w:rFonts w:asciiTheme="minorHAnsi" w:hAnsiTheme="minorHAnsi"/>
          <w:sz w:val="22"/>
        </w:rPr>
        <w:t>prequalification</w:t>
      </w:r>
      <w:r w:rsidR="00F2049B" w:rsidRPr="005D562D">
        <w:rPr>
          <w:rFonts w:asciiTheme="minorHAnsi" w:hAnsiTheme="minorHAnsi"/>
          <w:sz w:val="22"/>
        </w:rPr>
        <w:t>, the following</w:t>
      </w:r>
      <w:r w:rsidRPr="005D562D">
        <w:rPr>
          <w:rFonts w:asciiTheme="minorHAnsi" w:hAnsiTheme="minorHAnsi"/>
          <w:sz w:val="22"/>
        </w:rPr>
        <w:t xml:space="preserve"> are also to be considered during the submission.</w:t>
      </w:r>
    </w:p>
    <w:p w14:paraId="5BC81261" w14:textId="49CD43E3" w:rsidR="001E5F1D" w:rsidRPr="005604EF" w:rsidRDefault="00F939B1" w:rsidP="005604EF">
      <w:pPr>
        <w:pStyle w:val="Heading1"/>
        <w:rPr>
          <w:rFonts w:asciiTheme="minorHAnsi" w:hAnsiTheme="minorHAnsi" w:cs="Arial"/>
          <w:sz w:val="22"/>
          <w:szCs w:val="22"/>
        </w:rPr>
      </w:pPr>
      <w:r w:rsidRPr="005D562D">
        <w:rPr>
          <w:rFonts w:asciiTheme="minorHAnsi" w:hAnsiTheme="minorHAnsi" w:cs="Arial"/>
          <w:sz w:val="22"/>
          <w:szCs w:val="22"/>
        </w:rPr>
        <w:t>General</w:t>
      </w:r>
    </w:p>
    <w:p w14:paraId="42F2FDF2" w14:textId="77777777" w:rsidR="00F939B1" w:rsidRPr="005D562D" w:rsidRDefault="00F939B1" w:rsidP="00AC2409">
      <w:pPr>
        <w:pStyle w:val="ITBnumberedpara"/>
        <w:rPr>
          <w:rFonts w:asciiTheme="minorHAnsi" w:hAnsiTheme="minorHAnsi"/>
          <w:sz w:val="22"/>
        </w:rPr>
      </w:pPr>
      <w:r w:rsidRPr="005D562D">
        <w:rPr>
          <w:rFonts w:asciiTheme="minorHAnsi" w:hAnsiTheme="minorHAnsi"/>
          <w:b/>
          <w:bCs/>
          <w:sz w:val="22"/>
        </w:rPr>
        <w:t>Eligible Applicants</w:t>
      </w:r>
      <w:r w:rsidRPr="005D562D">
        <w:rPr>
          <w:rFonts w:asciiTheme="minorHAnsi" w:hAnsiTheme="minorHAnsi"/>
          <w:sz w:val="22"/>
        </w:rPr>
        <w:t xml:space="preserve">: </w:t>
      </w:r>
    </w:p>
    <w:p w14:paraId="6E69DFDA" w14:textId="77777777" w:rsidR="002454DB" w:rsidRDefault="00FA3C5C" w:rsidP="0048023E">
      <w:pPr>
        <w:pStyle w:val="ITBnumberedpara"/>
        <w:numPr>
          <w:ilvl w:val="1"/>
          <w:numId w:val="3"/>
        </w:numPr>
        <w:rPr>
          <w:rFonts w:asciiTheme="minorHAnsi" w:hAnsiTheme="minorHAnsi"/>
          <w:sz w:val="22"/>
        </w:rPr>
      </w:pPr>
      <w:r w:rsidRPr="005D562D">
        <w:rPr>
          <w:rFonts w:asciiTheme="minorHAnsi" w:hAnsiTheme="minorHAnsi"/>
          <w:sz w:val="22"/>
        </w:rPr>
        <w:t xml:space="preserve">An applicant </w:t>
      </w:r>
      <w:r w:rsidR="002454DB">
        <w:rPr>
          <w:rFonts w:asciiTheme="minorHAnsi" w:hAnsiTheme="minorHAnsi"/>
          <w:sz w:val="22"/>
        </w:rPr>
        <w:t>has been established as non-</w:t>
      </w:r>
      <w:r w:rsidR="00783001">
        <w:rPr>
          <w:rFonts w:asciiTheme="minorHAnsi" w:hAnsiTheme="minorHAnsi"/>
          <w:sz w:val="22"/>
        </w:rPr>
        <w:t xml:space="preserve"> for profit organization</w:t>
      </w:r>
      <w:r w:rsidR="002454DB">
        <w:rPr>
          <w:rFonts w:asciiTheme="minorHAnsi" w:hAnsiTheme="minorHAnsi"/>
          <w:sz w:val="22"/>
        </w:rPr>
        <w:t>;</w:t>
      </w:r>
    </w:p>
    <w:p w14:paraId="7CCCFCE6" w14:textId="2AF8EDEA" w:rsidR="002454DB" w:rsidRPr="002454DB" w:rsidRDefault="002454DB" w:rsidP="002454DB">
      <w:pPr>
        <w:pStyle w:val="ITBnumberedpara"/>
        <w:numPr>
          <w:ilvl w:val="1"/>
          <w:numId w:val="3"/>
        </w:numPr>
        <w:rPr>
          <w:rFonts w:asciiTheme="minorHAnsi" w:hAnsiTheme="minorHAnsi"/>
          <w:sz w:val="22"/>
        </w:rPr>
      </w:pPr>
      <w:r w:rsidRPr="005604EF">
        <w:rPr>
          <w:rFonts w:asciiTheme="minorHAnsi" w:hAnsiTheme="minorHAnsi"/>
          <w:sz w:val="22"/>
        </w:rPr>
        <w:t>The NGO</w:t>
      </w:r>
      <w:r w:rsidR="00471246">
        <w:rPr>
          <w:rFonts w:asciiTheme="minorHAnsi" w:hAnsiTheme="minorHAnsi"/>
          <w:sz w:val="22"/>
        </w:rPr>
        <w:t>/CBO</w:t>
      </w:r>
      <w:r w:rsidRPr="005604EF">
        <w:rPr>
          <w:rFonts w:asciiTheme="minorHAnsi" w:hAnsiTheme="minorHAnsi"/>
          <w:sz w:val="22"/>
        </w:rPr>
        <w:t xml:space="preserve"> has been incorporated under the relevant government law, e</w:t>
      </w:r>
      <w:r w:rsidR="009C7EA8">
        <w:rPr>
          <w:rFonts w:asciiTheme="minorHAnsi" w:hAnsiTheme="minorHAnsi"/>
          <w:sz w:val="22"/>
        </w:rPr>
        <w:t>.g. the Companies Act 2015</w:t>
      </w:r>
      <w:r w:rsidRPr="005604EF">
        <w:rPr>
          <w:rFonts w:asciiTheme="minorHAnsi" w:hAnsiTheme="minorHAnsi"/>
          <w:sz w:val="22"/>
        </w:rPr>
        <w:t xml:space="preserve">, the </w:t>
      </w:r>
      <w:r w:rsidR="009C7EA8">
        <w:rPr>
          <w:rFonts w:asciiTheme="minorHAnsi" w:hAnsiTheme="minorHAnsi"/>
          <w:sz w:val="22"/>
        </w:rPr>
        <w:t>Societies Act (cap 108), Cooperative Societies Act (CAP 490) or otherwise</w:t>
      </w:r>
    </w:p>
    <w:p w14:paraId="2574F055" w14:textId="50BB1611" w:rsidR="002454DB" w:rsidRPr="002454DB" w:rsidRDefault="002454DB" w:rsidP="00E20DCD">
      <w:pPr>
        <w:pStyle w:val="ITBnumberedpara"/>
        <w:numPr>
          <w:ilvl w:val="1"/>
          <w:numId w:val="3"/>
        </w:numPr>
        <w:rPr>
          <w:rFonts w:asciiTheme="minorHAnsi" w:hAnsiTheme="minorHAnsi"/>
          <w:sz w:val="22"/>
        </w:rPr>
      </w:pPr>
      <w:r w:rsidRPr="005604EF">
        <w:rPr>
          <w:rFonts w:asciiTheme="minorHAnsi" w:hAnsiTheme="minorHAnsi"/>
          <w:sz w:val="22"/>
        </w:rPr>
        <w:t>The aim of the NGO</w:t>
      </w:r>
      <w:r w:rsidR="00471246">
        <w:rPr>
          <w:rFonts w:asciiTheme="minorHAnsi" w:hAnsiTheme="minorHAnsi"/>
          <w:sz w:val="22"/>
        </w:rPr>
        <w:t>/CBO</w:t>
      </w:r>
      <w:r w:rsidRPr="005604EF">
        <w:rPr>
          <w:rFonts w:asciiTheme="minorHAnsi" w:hAnsiTheme="minorHAnsi"/>
          <w:sz w:val="22"/>
        </w:rPr>
        <w:t xml:space="preserve"> is to promote development</w:t>
      </w:r>
      <w:r w:rsidR="009C7EA8">
        <w:rPr>
          <w:rFonts w:asciiTheme="minorHAnsi" w:hAnsiTheme="minorHAnsi"/>
          <w:sz w:val="22"/>
        </w:rPr>
        <w:t>, community based adaptation</w:t>
      </w:r>
      <w:r w:rsidRPr="005604EF">
        <w:rPr>
          <w:rFonts w:asciiTheme="minorHAnsi" w:hAnsiTheme="minorHAnsi"/>
          <w:sz w:val="22"/>
        </w:rPr>
        <w:t>, welfare, research and/or advocacy;</w:t>
      </w:r>
      <w:r w:rsidR="00E20DCD">
        <w:rPr>
          <w:rFonts w:asciiTheme="minorHAnsi" w:hAnsiTheme="minorHAnsi"/>
          <w:sz w:val="22"/>
        </w:rPr>
        <w:t xml:space="preserve"> Disaster Risk Reduction, Climate Risk Management</w:t>
      </w:r>
    </w:p>
    <w:p w14:paraId="5089EDC4" w14:textId="0611DF09" w:rsidR="002454DB" w:rsidRPr="002454DB" w:rsidRDefault="002454DB" w:rsidP="002454DB">
      <w:pPr>
        <w:pStyle w:val="ITBnumberedpara"/>
        <w:numPr>
          <w:ilvl w:val="1"/>
          <w:numId w:val="3"/>
        </w:numPr>
        <w:rPr>
          <w:rFonts w:asciiTheme="minorHAnsi" w:hAnsiTheme="minorHAnsi"/>
          <w:sz w:val="22"/>
        </w:rPr>
      </w:pPr>
      <w:r w:rsidRPr="005604EF">
        <w:rPr>
          <w:rFonts w:asciiTheme="minorHAnsi" w:hAnsiTheme="minorHAnsi"/>
          <w:sz w:val="22"/>
        </w:rPr>
        <w:t>The NGO</w:t>
      </w:r>
      <w:r w:rsidR="00471246">
        <w:rPr>
          <w:rFonts w:asciiTheme="minorHAnsi" w:hAnsiTheme="minorHAnsi"/>
          <w:sz w:val="22"/>
        </w:rPr>
        <w:t>/CBO</w:t>
      </w:r>
      <w:r w:rsidRPr="005604EF">
        <w:rPr>
          <w:rFonts w:asciiTheme="minorHAnsi" w:hAnsiTheme="minorHAnsi"/>
          <w:sz w:val="22"/>
        </w:rPr>
        <w:t>, board of directors and/or management are not blacklisted by the Government</w:t>
      </w:r>
      <w:r>
        <w:rPr>
          <w:rFonts w:asciiTheme="minorHAnsi" w:hAnsiTheme="minorHAnsi"/>
          <w:sz w:val="22"/>
        </w:rPr>
        <w:t xml:space="preserve"> </w:t>
      </w:r>
      <w:r w:rsidR="009C7EA8">
        <w:rPr>
          <w:rFonts w:asciiTheme="minorHAnsi" w:hAnsiTheme="minorHAnsi"/>
          <w:sz w:val="22"/>
        </w:rPr>
        <w:t>of Kenya</w:t>
      </w:r>
      <w:r w:rsidRPr="005604EF">
        <w:rPr>
          <w:rFonts w:asciiTheme="minorHAnsi" w:hAnsiTheme="minorHAnsi"/>
          <w:sz w:val="22"/>
        </w:rPr>
        <w:t>;</w:t>
      </w:r>
    </w:p>
    <w:p w14:paraId="067D7054" w14:textId="0A0EBCFD" w:rsidR="002454DB" w:rsidRPr="002454DB" w:rsidRDefault="002454DB" w:rsidP="002454DB">
      <w:pPr>
        <w:pStyle w:val="ITBnumberedpara"/>
        <w:numPr>
          <w:ilvl w:val="1"/>
          <w:numId w:val="3"/>
        </w:numPr>
        <w:rPr>
          <w:rFonts w:asciiTheme="minorHAnsi" w:hAnsiTheme="minorHAnsi"/>
          <w:sz w:val="22"/>
        </w:rPr>
      </w:pPr>
      <w:r w:rsidRPr="005604EF">
        <w:rPr>
          <w:rFonts w:asciiTheme="minorHAnsi" w:hAnsiTheme="minorHAnsi"/>
          <w:sz w:val="22"/>
        </w:rPr>
        <w:t>The NGO</w:t>
      </w:r>
      <w:r w:rsidR="00471246">
        <w:rPr>
          <w:rFonts w:asciiTheme="minorHAnsi" w:hAnsiTheme="minorHAnsi"/>
          <w:sz w:val="22"/>
        </w:rPr>
        <w:t>/CBO</w:t>
      </w:r>
      <w:r w:rsidRPr="005604EF">
        <w:rPr>
          <w:rFonts w:asciiTheme="minorHAnsi" w:hAnsiTheme="minorHAnsi"/>
          <w:sz w:val="22"/>
        </w:rPr>
        <w:t>, its board of directors and/or management do not appear in t</w:t>
      </w:r>
      <w:r w:rsidR="009C7EA8">
        <w:rPr>
          <w:rFonts w:asciiTheme="minorHAnsi" w:hAnsiTheme="minorHAnsi"/>
          <w:sz w:val="22"/>
        </w:rPr>
        <w:t>he list established by the DRSLP Project Coordination Unit (PCU)</w:t>
      </w:r>
    </w:p>
    <w:p w14:paraId="1721B511" w14:textId="7142F27E" w:rsidR="00471246" w:rsidRDefault="002454DB" w:rsidP="00471246">
      <w:pPr>
        <w:pStyle w:val="ITBnumberedpara"/>
        <w:numPr>
          <w:ilvl w:val="1"/>
          <w:numId w:val="3"/>
        </w:numPr>
        <w:rPr>
          <w:rFonts w:asciiTheme="minorHAnsi" w:hAnsiTheme="minorHAnsi"/>
          <w:sz w:val="22"/>
        </w:rPr>
      </w:pPr>
      <w:r w:rsidRPr="005604EF">
        <w:rPr>
          <w:rFonts w:asciiTheme="minorHAnsi" w:hAnsiTheme="minorHAnsi"/>
          <w:sz w:val="22"/>
        </w:rPr>
        <w:t>The NGO</w:t>
      </w:r>
      <w:r w:rsidR="00471246">
        <w:rPr>
          <w:rFonts w:asciiTheme="minorHAnsi" w:hAnsiTheme="minorHAnsi"/>
          <w:sz w:val="22"/>
        </w:rPr>
        <w:t>/CBO</w:t>
      </w:r>
      <w:r w:rsidRPr="005604EF">
        <w:rPr>
          <w:rFonts w:asciiTheme="minorHAnsi" w:hAnsiTheme="minorHAnsi"/>
          <w:sz w:val="22"/>
        </w:rPr>
        <w:t xml:space="preserve"> has been registered for at least 3 years at the time of application.</w:t>
      </w:r>
    </w:p>
    <w:p w14:paraId="5E08A02D" w14:textId="5DD26C0F" w:rsidR="00471246" w:rsidRPr="00471246" w:rsidRDefault="00471246" w:rsidP="00471246">
      <w:pPr>
        <w:pStyle w:val="ITBnumberedpara"/>
        <w:numPr>
          <w:ilvl w:val="1"/>
          <w:numId w:val="3"/>
        </w:numPr>
        <w:rPr>
          <w:rFonts w:asciiTheme="minorHAnsi" w:hAnsiTheme="minorHAnsi"/>
          <w:sz w:val="22"/>
        </w:rPr>
      </w:pPr>
      <w:r>
        <w:rPr>
          <w:rFonts w:asciiTheme="minorHAnsi" w:hAnsiTheme="minorHAnsi"/>
          <w:sz w:val="22"/>
        </w:rPr>
        <w:t xml:space="preserve">The NGO/CBO is currently operating in the Target Counties of </w:t>
      </w:r>
      <w:proofErr w:type="spellStart"/>
      <w:r>
        <w:rPr>
          <w:rFonts w:asciiTheme="minorHAnsi" w:hAnsiTheme="minorHAnsi"/>
          <w:sz w:val="22"/>
        </w:rPr>
        <w:t>Baringo</w:t>
      </w:r>
      <w:proofErr w:type="spellEnd"/>
      <w:r>
        <w:rPr>
          <w:rFonts w:asciiTheme="minorHAnsi" w:hAnsiTheme="minorHAnsi"/>
          <w:sz w:val="22"/>
        </w:rPr>
        <w:t xml:space="preserve"> and/ or Turkana</w:t>
      </w:r>
    </w:p>
    <w:p w14:paraId="763D746A" w14:textId="77777777" w:rsidR="009135D8" w:rsidRPr="005D562D" w:rsidRDefault="009135D8" w:rsidP="009135D8">
      <w:pPr>
        <w:pStyle w:val="ITBnumberedpara"/>
        <w:numPr>
          <w:ilvl w:val="0"/>
          <w:numId w:val="0"/>
        </w:numPr>
        <w:ind w:left="1377"/>
        <w:rPr>
          <w:rFonts w:asciiTheme="minorHAnsi" w:hAnsiTheme="minorHAnsi"/>
          <w:sz w:val="22"/>
        </w:rPr>
      </w:pPr>
    </w:p>
    <w:p w14:paraId="7F5F6617" w14:textId="20D49E29" w:rsidR="000F2743" w:rsidRPr="005D562D" w:rsidRDefault="000F2743" w:rsidP="00694474">
      <w:pPr>
        <w:pStyle w:val="ITBnumberedpara"/>
        <w:rPr>
          <w:rFonts w:asciiTheme="minorHAnsi" w:hAnsiTheme="minorHAnsi"/>
          <w:sz w:val="22"/>
        </w:rPr>
      </w:pPr>
      <w:r w:rsidRPr="005D562D">
        <w:rPr>
          <w:rFonts w:asciiTheme="minorHAnsi" w:hAnsiTheme="minorHAnsi"/>
          <w:b/>
          <w:bCs/>
          <w:sz w:val="22"/>
        </w:rPr>
        <w:t xml:space="preserve">Contents of </w:t>
      </w:r>
      <w:r w:rsidR="001F23B1" w:rsidRPr="005D562D">
        <w:rPr>
          <w:rFonts w:asciiTheme="minorHAnsi" w:hAnsiTheme="minorHAnsi"/>
          <w:b/>
          <w:bCs/>
          <w:sz w:val="22"/>
        </w:rPr>
        <w:t>P</w:t>
      </w:r>
      <w:r w:rsidR="00792CC1" w:rsidRPr="005D562D">
        <w:rPr>
          <w:rFonts w:asciiTheme="minorHAnsi" w:hAnsiTheme="minorHAnsi"/>
          <w:b/>
          <w:bCs/>
          <w:sz w:val="22"/>
        </w:rPr>
        <w:t>r</w:t>
      </w:r>
      <w:r w:rsidR="00DE73F4" w:rsidRPr="005D562D">
        <w:rPr>
          <w:rFonts w:asciiTheme="minorHAnsi" w:hAnsiTheme="minorHAnsi"/>
          <w:b/>
          <w:bCs/>
          <w:sz w:val="22"/>
        </w:rPr>
        <w:t>equalification</w:t>
      </w:r>
      <w:r w:rsidRPr="005D562D">
        <w:rPr>
          <w:rFonts w:asciiTheme="minorHAnsi" w:hAnsiTheme="minorHAnsi"/>
          <w:sz w:val="22"/>
        </w:rPr>
        <w:t xml:space="preserve">: The document for the </w:t>
      </w:r>
      <w:r w:rsidR="00DE73F4" w:rsidRPr="005D562D">
        <w:rPr>
          <w:rFonts w:asciiTheme="minorHAnsi" w:hAnsiTheme="minorHAnsi"/>
          <w:sz w:val="22"/>
        </w:rPr>
        <w:t xml:space="preserve">prequalification </w:t>
      </w:r>
      <w:r w:rsidR="00EB4320" w:rsidRPr="005D562D">
        <w:rPr>
          <w:rFonts w:asciiTheme="minorHAnsi" w:hAnsiTheme="minorHAnsi"/>
          <w:sz w:val="22"/>
        </w:rPr>
        <w:t>consist</w:t>
      </w:r>
      <w:r w:rsidR="00BC68AF" w:rsidRPr="005D562D">
        <w:rPr>
          <w:rFonts w:asciiTheme="minorHAnsi" w:hAnsiTheme="minorHAnsi"/>
          <w:sz w:val="22"/>
        </w:rPr>
        <w:t>s</w:t>
      </w:r>
      <w:r w:rsidR="00EB4320" w:rsidRPr="005D562D">
        <w:rPr>
          <w:rFonts w:asciiTheme="minorHAnsi" w:hAnsiTheme="minorHAnsi"/>
          <w:sz w:val="22"/>
        </w:rPr>
        <w:t xml:space="preserve"> of</w:t>
      </w:r>
      <w:r w:rsidRPr="005D562D">
        <w:rPr>
          <w:rFonts w:asciiTheme="minorHAnsi" w:hAnsiTheme="minorHAnsi"/>
          <w:sz w:val="22"/>
        </w:rPr>
        <w:t xml:space="preserve"> the </w:t>
      </w:r>
      <w:r w:rsidR="00854899" w:rsidRPr="005D562D">
        <w:rPr>
          <w:rFonts w:asciiTheme="minorHAnsi" w:hAnsiTheme="minorHAnsi"/>
          <w:sz w:val="22"/>
        </w:rPr>
        <w:t xml:space="preserve">annexes </w:t>
      </w:r>
      <w:r w:rsidRPr="005D562D">
        <w:rPr>
          <w:rFonts w:asciiTheme="minorHAnsi" w:hAnsiTheme="minorHAnsi"/>
          <w:sz w:val="22"/>
        </w:rPr>
        <w:t>indicated below</w:t>
      </w:r>
      <w:r w:rsidR="009C7EA8">
        <w:rPr>
          <w:rFonts w:asciiTheme="minorHAnsi" w:hAnsiTheme="minorHAnsi"/>
          <w:sz w:val="22"/>
        </w:rPr>
        <w:t xml:space="preserve"> which are available at the PCU</w:t>
      </w:r>
      <w:r w:rsidRPr="005D562D">
        <w:rPr>
          <w:rFonts w:asciiTheme="minorHAnsi" w:hAnsiTheme="minorHAnsi"/>
          <w:sz w:val="22"/>
        </w:rPr>
        <w:t>, and should be read in conjunction with any Addendum that</w:t>
      </w:r>
      <w:r w:rsidR="002B1FA3" w:rsidRPr="005D562D">
        <w:rPr>
          <w:rFonts w:asciiTheme="minorHAnsi" w:hAnsiTheme="minorHAnsi"/>
          <w:sz w:val="22"/>
        </w:rPr>
        <w:t xml:space="preserve"> may be issued by the </w:t>
      </w:r>
      <w:r w:rsidR="009C7EA8">
        <w:rPr>
          <w:rFonts w:asciiTheme="minorHAnsi" w:hAnsiTheme="minorHAnsi"/>
          <w:sz w:val="22"/>
        </w:rPr>
        <w:t>DRSLP/RLACC Project Coordination Unit</w:t>
      </w:r>
      <w:r w:rsidRPr="005D562D">
        <w:rPr>
          <w:rFonts w:asciiTheme="minorHAnsi" w:hAnsiTheme="minorHAnsi"/>
          <w:sz w:val="22"/>
        </w:rPr>
        <w:t>.</w:t>
      </w:r>
      <w:r w:rsidR="000900AC" w:rsidRPr="005D562D">
        <w:rPr>
          <w:rFonts w:asciiTheme="minorHAnsi" w:hAnsiTheme="minorHAnsi"/>
          <w:sz w:val="22"/>
        </w:rPr>
        <w:t xml:space="preserve"> </w:t>
      </w:r>
    </w:p>
    <w:p w14:paraId="0277C763" w14:textId="5D0E977B" w:rsidR="008A2088" w:rsidRDefault="00FE621D" w:rsidP="001E5F1D">
      <w:pPr>
        <w:spacing w:line="240" w:lineRule="auto"/>
        <w:ind w:left="2160"/>
        <w:jc w:val="both"/>
        <w:rPr>
          <w:rFonts w:asciiTheme="minorHAnsi" w:hAnsiTheme="minorHAnsi"/>
          <w:sz w:val="22"/>
        </w:rPr>
      </w:pPr>
      <w:r w:rsidRPr="005D562D">
        <w:rPr>
          <w:rFonts w:asciiTheme="minorHAnsi" w:hAnsiTheme="minorHAnsi"/>
          <w:sz w:val="22"/>
        </w:rPr>
        <w:t>Annex 1</w:t>
      </w:r>
      <w:r w:rsidR="008A2088">
        <w:rPr>
          <w:rFonts w:asciiTheme="minorHAnsi" w:hAnsiTheme="minorHAnsi"/>
          <w:sz w:val="22"/>
        </w:rPr>
        <w:t>- Instruction for applicant.</w:t>
      </w:r>
    </w:p>
    <w:p w14:paraId="50327834" w14:textId="29886DB3" w:rsidR="00471B50" w:rsidRPr="001E5F1D" w:rsidRDefault="008A2088" w:rsidP="001E5F1D">
      <w:pPr>
        <w:spacing w:line="240" w:lineRule="auto"/>
        <w:ind w:left="2160"/>
        <w:jc w:val="both"/>
        <w:rPr>
          <w:rFonts w:asciiTheme="minorHAnsi" w:hAnsiTheme="minorHAnsi"/>
          <w:sz w:val="22"/>
        </w:rPr>
      </w:pPr>
      <w:r>
        <w:rPr>
          <w:rFonts w:asciiTheme="minorHAnsi" w:hAnsiTheme="minorHAnsi"/>
          <w:sz w:val="22"/>
        </w:rPr>
        <w:t>Annex 2 EOI</w:t>
      </w:r>
      <w:r w:rsidR="001E5F1D">
        <w:rPr>
          <w:rFonts w:asciiTheme="minorHAnsi" w:hAnsiTheme="minorHAnsi"/>
          <w:sz w:val="22"/>
        </w:rPr>
        <w:t>–</w:t>
      </w:r>
      <w:r w:rsidR="00FE621D" w:rsidRPr="005D562D">
        <w:rPr>
          <w:rFonts w:asciiTheme="minorHAnsi" w:hAnsiTheme="minorHAnsi"/>
          <w:sz w:val="22"/>
        </w:rPr>
        <w:t xml:space="preserve"> </w:t>
      </w:r>
      <w:r w:rsidR="001E5F1D">
        <w:rPr>
          <w:rFonts w:asciiTheme="minorHAnsi" w:hAnsiTheme="minorHAnsi"/>
          <w:sz w:val="22"/>
        </w:rPr>
        <w:t>Request for Information</w:t>
      </w:r>
      <w:r w:rsidR="00DC5F78" w:rsidRPr="005D562D">
        <w:rPr>
          <w:rFonts w:asciiTheme="minorHAnsi" w:hAnsiTheme="minorHAnsi"/>
          <w:sz w:val="22"/>
        </w:rPr>
        <w:t xml:space="preserve"> </w:t>
      </w:r>
      <w:r>
        <w:rPr>
          <w:rFonts w:asciiTheme="minorHAnsi" w:hAnsiTheme="minorHAnsi"/>
          <w:sz w:val="22"/>
        </w:rPr>
        <w:t>(</w:t>
      </w:r>
      <w:r w:rsidR="00441A7D">
        <w:rPr>
          <w:rFonts w:asciiTheme="minorHAnsi" w:hAnsiTheme="minorHAnsi"/>
          <w:sz w:val="22"/>
        </w:rPr>
        <w:t xml:space="preserve">Please fill in this template - </w:t>
      </w:r>
      <w:r>
        <w:rPr>
          <w:rFonts w:asciiTheme="minorHAnsi" w:hAnsiTheme="minorHAnsi"/>
          <w:sz w:val="22"/>
        </w:rPr>
        <w:t xml:space="preserve">electronically) </w:t>
      </w:r>
    </w:p>
    <w:p w14:paraId="067B35BA" w14:textId="77777777" w:rsidR="00AE6A6F" w:rsidRPr="005D562D" w:rsidRDefault="00AE6A6F" w:rsidP="00EE39C3">
      <w:pPr>
        <w:spacing w:line="240" w:lineRule="auto"/>
        <w:ind w:left="2160"/>
        <w:jc w:val="both"/>
        <w:rPr>
          <w:rFonts w:asciiTheme="minorHAnsi" w:hAnsiTheme="minorHAnsi"/>
          <w:bCs/>
          <w:sz w:val="22"/>
          <w:lang w:eastAsia="tr-TR"/>
        </w:rPr>
      </w:pPr>
    </w:p>
    <w:p w14:paraId="4ECE0943" w14:textId="67E334BF" w:rsidR="00626AB6" w:rsidRPr="005D562D" w:rsidRDefault="00626AB6">
      <w:pPr>
        <w:pStyle w:val="ITBnumberedpara"/>
        <w:numPr>
          <w:ilvl w:val="0"/>
          <w:numId w:val="2"/>
        </w:numPr>
        <w:rPr>
          <w:rFonts w:asciiTheme="minorHAnsi" w:hAnsiTheme="minorHAnsi"/>
          <w:sz w:val="22"/>
        </w:rPr>
      </w:pPr>
      <w:r w:rsidRPr="005D562D">
        <w:rPr>
          <w:rFonts w:asciiTheme="minorHAnsi" w:hAnsiTheme="minorHAnsi"/>
          <w:b/>
          <w:bCs/>
          <w:sz w:val="22"/>
        </w:rPr>
        <w:t xml:space="preserve">Amendment of </w:t>
      </w:r>
      <w:r w:rsidR="001F23B1" w:rsidRPr="005D562D">
        <w:rPr>
          <w:rFonts w:asciiTheme="minorHAnsi" w:hAnsiTheme="minorHAnsi"/>
          <w:b/>
          <w:bCs/>
          <w:sz w:val="22"/>
        </w:rPr>
        <w:t>P</w:t>
      </w:r>
      <w:r w:rsidR="00E92A1B" w:rsidRPr="005D562D">
        <w:rPr>
          <w:rFonts w:asciiTheme="minorHAnsi" w:hAnsiTheme="minorHAnsi"/>
          <w:b/>
          <w:bCs/>
          <w:sz w:val="22"/>
        </w:rPr>
        <w:t>r</w:t>
      </w:r>
      <w:r w:rsidR="00AE6A6F" w:rsidRPr="005D562D">
        <w:rPr>
          <w:rFonts w:asciiTheme="minorHAnsi" w:hAnsiTheme="minorHAnsi"/>
          <w:b/>
          <w:bCs/>
          <w:sz w:val="22"/>
        </w:rPr>
        <w:t>equalification</w:t>
      </w:r>
      <w:r w:rsidR="00D15C55" w:rsidRPr="005D562D">
        <w:rPr>
          <w:rFonts w:asciiTheme="minorHAnsi" w:hAnsiTheme="minorHAnsi"/>
          <w:b/>
          <w:bCs/>
          <w:sz w:val="22"/>
        </w:rPr>
        <w:t>:</w:t>
      </w:r>
    </w:p>
    <w:p w14:paraId="514631B8" w14:textId="5A2523D5" w:rsidR="00626AB6" w:rsidRPr="005D562D" w:rsidRDefault="00626AB6" w:rsidP="00626AB6">
      <w:pPr>
        <w:pStyle w:val="ITBnumberedpara"/>
        <w:numPr>
          <w:ilvl w:val="1"/>
          <w:numId w:val="2"/>
        </w:numPr>
        <w:rPr>
          <w:rFonts w:asciiTheme="minorHAnsi" w:hAnsiTheme="minorHAnsi"/>
          <w:sz w:val="22"/>
        </w:rPr>
      </w:pPr>
      <w:r w:rsidRPr="005D562D">
        <w:rPr>
          <w:rFonts w:asciiTheme="minorHAnsi" w:hAnsiTheme="minorHAnsi"/>
          <w:sz w:val="22"/>
        </w:rPr>
        <w:t xml:space="preserve">At any time prior to the deadline for submission of applications, the </w:t>
      </w:r>
      <w:r w:rsidR="00B60B06">
        <w:rPr>
          <w:rFonts w:asciiTheme="minorHAnsi" w:hAnsiTheme="minorHAnsi"/>
          <w:sz w:val="22"/>
        </w:rPr>
        <w:t>RLACC PCU</w:t>
      </w:r>
      <w:r w:rsidRPr="005D562D">
        <w:rPr>
          <w:rFonts w:asciiTheme="minorHAnsi" w:hAnsiTheme="minorHAnsi"/>
          <w:sz w:val="22"/>
        </w:rPr>
        <w:t xml:space="preserve"> may amend the </w:t>
      </w:r>
      <w:r w:rsidR="00AE6A6F" w:rsidRPr="005D562D">
        <w:rPr>
          <w:rFonts w:asciiTheme="minorHAnsi" w:hAnsiTheme="minorHAnsi"/>
          <w:sz w:val="22"/>
        </w:rPr>
        <w:t xml:space="preserve">prequalification </w:t>
      </w:r>
      <w:r w:rsidRPr="005D562D">
        <w:rPr>
          <w:rFonts w:asciiTheme="minorHAnsi" w:hAnsiTheme="minorHAnsi"/>
          <w:sz w:val="22"/>
        </w:rPr>
        <w:t>by issuing addend</w:t>
      </w:r>
      <w:r w:rsidR="00AE6A6F" w:rsidRPr="005D562D">
        <w:rPr>
          <w:rFonts w:asciiTheme="minorHAnsi" w:hAnsiTheme="minorHAnsi"/>
          <w:sz w:val="22"/>
        </w:rPr>
        <w:t>um</w:t>
      </w:r>
      <w:r w:rsidRPr="005D562D">
        <w:rPr>
          <w:rFonts w:asciiTheme="minorHAnsi" w:hAnsiTheme="minorHAnsi"/>
          <w:sz w:val="22"/>
        </w:rPr>
        <w:t>.</w:t>
      </w:r>
    </w:p>
    <w:p w14:paraId="45A63962" w14:textId="7E94E329" w:rsidR="00441A7D" w:rsidRDefault="00626AB6" w:rsidP="0032066B">
      <w:pPr>
        <w:pStyle w:val="ITBnumberedpara"/>
        <w:numPr>
          <w:ilvl w:val="1"/>
          <w:numId w:val="2"/>
        </w:numPr>
        <w:rPr>
          <w:rFonts w:asciiTheme="minorHAnsi" w:hAnsiTheme="minorHAnsi"/>
          <w:sz w:val="22"/>
        </w:rPr>
      </w:pPr>
      <w:r w:rsidRPr="00441A7D">
        <w:rPr>
          <w:rFonts w:asciiTheme="minorHAnsi" w:hAnsiTheme="minorHAnsi"/>
          <w:sz w:val="22"/>
        </w:rPr>
        <w:t xml:space="preserve">Any addendum issued shall be part of the </w:t>
      </w:r>
      <w:r w:rsidR="00AE6A6F" w:rsidRPr="00441A7D">
        <w:rPr>
          <w:rFonts w:asciiTheme="minorHAnsi" w:hAnsiTheme="minorHAnsi"/>
          <w:sz w:val="22"/>
        </w:rPr>
        <w:t xml:space="preserve">prequalification </w:t>
      </w:r>
      <w:r w:rsidRPr="00441A7D">
        <w:rPr>
          <w:rFonts w:asciiTheme="minorHAnsi" w:hAnsiTheme="minorHAnsi"/>
          <w:sz w:val="22"/>
        </w:rPr>
        <w:t xml:space="preserve">and shall be communicated in writing by </w:t>
      </w:r>
      <w:r w:rsidR="00441A7D">
        <w:rPr>
          <w:rFonts w:asciiTheme="minorHAnsi" w:hAnsiTheme="minorHAnsi"/>
          <w:sz w:val="22"/>
        </w:rPr>
        <w:t>means to be communicated appropriately.</w:t>
      </w:r>
    </w:p>
    <w:p w14:paraId="2CFEFF87" w14:textId="33A114C3" w:rsidR="00626AB6" w:rsidRPr="00441A7D" w:rsidRDefault="00BC68AF" w:rsidP="0032066B">
      <w:pPr>
        <w:pStyle w:val="ITBnumberedpara"/>
        <w:numPr>
          <w:ilvl w:val="1"/>
          <w:numId w:val="2"/>
        </w:numPr>
        <w:rPr>
          <w:rFonts w:asciiTheme="minorHAnsi" w:hAnsiTheme="minorHAnsi"/>
          <w:sz w:val="22"/>
        </w:rPr>
      </w:pPr>
      <w:r w:rsidRPr="00441A7D">
        <w:rPr>
          <w:rFonts w:asciiTheme="minorHAnsi" w:hAnsiTheme="minorHAnsi"/>
          <w:sz w:val="22"/>
        </w:rPr>
        <w:t>To give prospective a</w:t>
      </w:r>
      <w:r w:rsidR="00626AB6" w:rsidRPr="00441A7D">
        <w:rPr>
          <w:rFonts w:asciiTheme="minorHAnsi" w:hAnsiTheme="minorHAnsi"/>
          <w:sz w:val="22"/>
        </w:rPr>
        <w:t>pplicants reasonable time to take an addendum into account in pr</w:t>
      </w:r>
      <w:r w:rsidR="00B60B06" w:rsidRPr="00441A7D">
        <w:rPr>
          <w:rFonts w:asciiTheme="minorHAnsi" w:hAnsiTheme="minorHAnsi"/>
          <w:sz w:val="22"/>
        </w:rPr>
        <w:t xml:space="preserve">eparing their applications, RLACC PCU </w:t>
      </w:r>
      <w:r w:rsidR="00626AB6" w:rsidRPr="00441A7D">
        <w:rPr>
          <w:rFonts w:asciiTheme="minorHAnsi" w:hAnsiTheme="minorHAnsi"/>
          <w:sz w:val="22"/>
        </w:rPr>
        <w:t>may, at its discretion, extend the deadline for the submission of applications.</w:t>
      </w:r>
    </w:p>
    <w:p w14:paraId="4D9DB09D" w14:textId="77777777" w:rsidR="00626AB6" w:rsidRPr="005D562D" w:rsidRDefault="00626AB6" w:rsidP="00626AB6">
      <w:pPr>
        <w:pStyle w:val="Heading1"/>
        <w:rPr>
          <w:rFonts w:asciiTheme="minorHAnsi" w:hAnsiTheme="minorHAnsi" w:cs="Arial"/>
          <w:sz w:val="22"/>
          <w:szCs w:val="22"/>
        </w:rPr>
      </w:pPr>
      <w:r w:rsidRPr="005D562D">
        <w:rPr>
          <w:rFonts w:asciiTheme="minorHAnsi" w:hAnsiTheme="minorHAnsi" w:cs="Arial"/>
          <w:sz w:val="22"/>
          <w:szCs w:val="22"/>
        </w:rPr>
        <w:lastRenderedPageBreak/>
        <w:t xml:space="preserve">Preparation of Applications </w:t>
      </w:r>
    </w:p>
    <w:p w14:paraId="358D5752" w14:textId="577E9527" w:rsidR="00626AB6" w:rsidRPr="005D562D" w:rsidRDefault="00626AB6" w:rsidP="00626AB6">
      <w:pPr>
        <w:pStyle w:val="ITBnumberedpara"/>
        <w:numPr>
          <w:ilvl w:val="0"/>
          <w:numId w:val="2"/>
        </w:numPr>
        <w:rPr>
          <w:rFonts w:asciiTheme="minorHAnsi" w:hAnsiTheme="minorHAnsi"/>
          <w:sz w:val="22"/>
        </w:rPr>
      </w:pPr>
      <w:r w:rsidRPr="005D562D">
        <w:rPr>
          <w:rFonts w:asciiTheme="minorHAnsi" w:hAnsiTheme="minorHAnsi"/>
          <w:b/>
          <w:bCs/>
          <w:sz w:val="22"/>
        </w:rPr>
        <w:t>Cost of Applications:</w:t>
      </w:r>
      <w:r w:rsidRPr="005D562D">
        <w:rPr>
          <w:rFonts w:asciiTheme="minorHAnsi" w:hAnsiTheme="minorHAnsi"/>
          <w:sz w:val="22"/>
        </w:rPr>
        <w:t xml:space="preserve"> The Applicant shall bear all costs associated with the preparation and submission of its application. </w:t>
      </w:r>
      <w:r w:rsidR="00B60B06">
        <w:rPr>
          <w:rFonts w:asciiTheme="minorHAnsi" w:hAnsiTheme="minorHAnsi"/>
          <w:sz w:val="22"/>
        </w:rPr>
        <w:t>RLACC PCU</w:t>
      </w:r>
      <w:r w:rsidRPr="005D562D">
        <w:rPr>
          <w:rFonts w:asciiTheme="minorHAnsi" w:hAnsiTheme="minorHAnsi"/>
          <w:sz w:val="22"/>
        </w:rPr>
        <w:t xml:space="preserve"> will in no case be responsible or liable for those costs, regardless of the conduct or outcome of the prequalification process.</w:t>
      </w:r>
    </w:p>
    <w:p w14:paraId="0A5BA7EE" w14:textId="53DD381F" w:rsidR="00626AB6" w:rsidRPr="005D562D" w:rsidRDefault="00626AB6" w:rsidP="00CC05CC">
      <w:pPr>
        <w:pStyle w:val="ITBnumberedpara"/>
        <w:numPr>
          <w:ilvl w:val="0"/>
          <w:numId w:val="2"/>
        </w:numPr>
        <w:rPr>
          <w:rFonts w:asciiTheme="minorHAnsi" w:hAnsiTheme="minorHAnsi"/>
          <w:sz w:val="22"/>
        </w:rPr>
      </w:pPr>
      <w:r w:rsidRPr="005D562D">
        <w:rPr>
          <w:rFonts w:asciiTheme="minorHAnsi" w:hAnsiTheme="minorHAnsi"/>
          <w:b/>
          <w:bCs/>
          <w:sz w:val="22"/>
        </w:rPr>
        <w:t>Language of Application</w:t>
      </w:r>
      <w:r w:rsidR="00BC68AF" w:rsidRPr="005D562D">
        <w:rPr>
          <w:rFonts w:asciiTheme="minorHAnsi" w:hAnsiTheme="minorHAnsi"/>
          <w:sz w:val="22"/>
        </w:rPr>
        <w:t>: The a</w:t>
      </w:r>
      <w:r w:rsidRPr="005D562D">
        <w:rPr>
          <w:rFonts w:asciiTheme="minorHAnsi" w:hAnsiTheme="minorHAnsi"/>
          <w:sz w:val="22"/>
        </w:rPr>
        <w:t>pplication prepared by the Applicant and all correspondence</w:t>
      </w:r>
      <w:r w:rsidR="00BC68AF" w:rsidRPr="005D562D">
        <w:rPr>
          <w:rFonts w:asciiTheme="minorHAnsi" w:hAnsiTheme="minorHAnsi"/>
          <w:sz w:val="22"/>
        </w:rPr>
        <w:t xml:space="preserve"> and documents relating to the a</w:t>
      </w:r>
      <w:r w:rsidRPr="005D562D">
        <w:rPr>
          <w:rFonts w:asciiTheme="minorHAnsi" w:hAnsiTheme="minorHAnsi"/>
          <w:sz w:val="22"/>
        </w:rPr>
        <w:t>pplicat</w:t>
      </w:r>
      <w:r w:rsidR="00BC68AF" w:rsidRPr="005D562D">
        <w:rPr>
          <w:rFonts w:asciiTheme="minorHAnsi" w:hAnsiTheme="minorHAnsi"/>
          <w:sz w:val="22"/>
        </w:rPr>
        <w:t>ion exchanged by the Applicant</w:t>
      </w:r>
      <w:r w:rsidR="00B60B06">
        <w:rPr>
          <w:rFonts w:asciiTheme="minorHAnsi" w:hAnsiTheme="minorHAnsi"/>
          <w:sz w:val="22"/>
        </w:rPr>
        <w:t xml:space="preserve"> and RLACC PCU</w:t>
      </w:r>
      <w:r w:rsidRPr="005D562D">
        <w:rPr>
          <w:rFonts w:asciiTheme="minorHAnsi" w:hAnsiTheme="minorHAnsi"/>
          <w:sz w:val="22"/>
        </w:rPr>
        <w:t xml:space="preserve"> shall be in the </w:t>
      </w:r>
      <w:r w:rsidRPr="005D562D">
        <w:rPr>
          <w:rFonts w:asciiTheme="minorHAnsi" w:hAnsiTheme="minorHAnsi"/>
          <w:b/>
          <w:sz w:val="22"/>
        </w:rPr>
        <w:t>English</w:t>
      </w:r>
      <w:r w:rsidR="00BC68AF" w:rsidRPr="005D562D">
        <w:rPr>
          <w:rFonts w:asciiTheme="minorHAnsi" w:hAnsiTheme="minorHAnsi"/>
          <w:sz w:val="22"/>
        </w:rPr>
        <w:t xml:space="preserve"> l</w:t>
      </w:r>
      <w:r w:rsidR="00CC05CC" w:rsidRPr="005D562D">
        <w:rPr>
          <w:rFonts w:asciiTheme="minorHAnsi" w:hAnsiTheme="minorHAnsi"/>
          <w:sz w:val="22"/>
        </w:rPr>
        <w:t xml:space="preserve">anguage. </w:t>
      </w:r>
    </w:p>
    <w:p w14:paraId="7945FF58" w14:textId="77777777" w:rsidR="00664D81" w:rsidRPr="005D562D" w:rsidRDefault="00A17042" w:rsidP="00664D81">
      <w:pPr>
        <w:pStyle w:val="Heading1"/>
        <w:rPr>
          <w:rFonts w:asciiTheme="minorHAnsi" w:hAnsiTheme="minorHAnsi" w:cs="Arial"/>
          <w:sz w:val="22"/>
          <w:szCs w:val="22"/>
        </w:rPr>
      </w:pPr>
      <w:r w:rsidRPr="005D562D">
        <w:rPr>
          <w:rFonts w:asciiTheme="minorHAnsi" w:hAnsiTheme="minorHAnsi" w:cs="Arial"/>
          <w:sz w:val="22"/>
          <w:szCs w:val="22"/>
        </w:rPr>
        <w:t>Submission of Applications</w:t>
      </w:r>
    </w:p>
    <w:p w14:paraId="5021D6F5" w14:textId="1728B59C" w:rsidR="00C779D9" w:rsidRPr="005D562D" w:rsidRDefault="00C779D9" w:rsidP="00C779D9">
      <w:pPr>
        <w:ind w:left="360"/>
        <w:jc w:val="both"/>
        <w:rPr>
          <w:rFonts w:asciiTheme="minorHAnsi" w:hAnsiTheme="minorHAnsi" w:cstheme="minorHAnsi"/>
          <w:color w:val="000000" w:themeColor="text1"/>
          <w:sz w:val="22"/>
        </w:rPr>
      </w:pPr>
      <w:r w:rsidRPr="005D562D">
        <w:rPr>
          <w:rFonts w:asciiTheme="minorHAnsi" w:eastAsia="Times New Roman" w:hAnsiTheme="minorHAnsi"/>
          <w:sz w:val="22"/>
        </w:rPr>
        <w:t>Plea</w:t>
      </w:r>
      <w:r w:rsidR="005009C1">
        <w:rPr>
          <w:rFonts w:asciiTheme="minorHAnsi" w:eastAsia="Times New Roman" w:hAnsiTheme="minorHAnsi"/>
          <w:sz w:val="22"/>
        </w:rPr>
        <w:t>se ensure to mention the Organization</w:t>
      </w:r>
      <w:r w:rsidR="00B60B06">
        <w:rPr>
          <w:rFonts w:asciiTheme="minorHAnsi" w:eastAsia="Times New Roman" w:hAnsiTheme="minorHAnsi"/>
          <w:sz w:val="22"/>
        </w:rPr>
        <w:t xml:space="preserve"> </w:t>
      </w:r>
      <w:r w:rsidRPr="005D562D">
        <w:rPr>
          <w:rFonts w:asciiTheme="minorHAnsi" w:eastAsia="Times New Roman" w:hAnsiTheme="minorHAnsi"/>
          <w:sz w:val="22"/>
        </w:rPr>
        <w:t>name and reference number on envelop of prequalification docume</w:t>
      </w:r>
      <w:r w:rsidR="005009C1">
        <w:rPr>
          <w:rFonts w:asciiTheme="minorHAnsi" w:eastAsia="Times New Roman" w:hAnsiTheme="minorHAnsi"/>
          <w:sz w:val="22"/>
        </w:rPr>
        <w:t>nt</w:t>
      </w:r>
      <w:r w:rsidR="005604EF">
        <w:rPr>
          <w:rFonts w:asciiTheme="minorHAnsi" w:eastAsia="Times New Roman" w:hAnsiTheme="minorHAnsi"/>
          <w:sz w:val="22"/>
        </w:rPr>
        <w:t xml:space="preserve"> </w:t>
      </w:r>
      <w:r w:rsidR="005009C1">
        <w:rPr>
          <w:rFonts w:asciiTheme="minorHAnsi" w:eastAsia="Times New Roman" w:hAnsiTheme="minorHAnsi"/>
          <w:sz w:val="22"/>
        </w:rPr>
        <w:t xml:space="preserve">[Ref. </w:t>
      </w:r>
      <w:r w:rsidR="005009C1" w:rsidRPr="00B60B06">
        <w:rPr>
          <w:rFonts w:asciiTheme="minorHAnsi" w:eastAsia="Times New Roman" w:hAnsiTheme="minorHAnsi"/>
          <w:sz w:val="22"/>
        </w:rPr>
        <w:t xml:space="preserve"># </w:t>
      </w:r>
      <w:r w:rsidR="00B60B06" w:rsidRPr="00B60B06">
        <w:rPr>
          <w:rFonts w:asciiTheme="minorHAnsi" w:eastAsia="Times New Roman" w:hAnsiTheme="minorHAnsi"/>
          <w:bCs/>
          <w:sz w:val="22"/>
        </w:rPr>
        <w:t>RLACC-EOI-NGO/CBO-01-2017</w:t>
      </w:r>
      <w:r w:rsidR="00A36AFA">
        <w:rPr>
          <w:rFonts w:asciiTheme="minorHAnsi" w:eastAsia="Times New Roman" w:hAnsiTheme="minorHAnsi"/>
          <w:sz w:val="22"/>
        </w:rPr>
        <w:t>]</w:t>
      </w:r>
      <w:r w:rsidRPr="005D562D">
        <w:rPr>
          <w:rFonts w:asciiTheme="minorHAnsi" w:eastAsia="Times New Roman" w:hAnsiTheme="minorHAnsi"/>
          <w:sz w:val="22"/>
        </w:rPr>
        <w:t>. In case Courier Company will use their own envelop then also make sure that Reference number is mentioned clearly on it. Documents received without reference number on the envelope will not be entertained and will be returned unopen</w:t>
      </w:r>
      <w:r>
        <w:rPr>
          <w:rFonts w:asciiTheme="minorHAnsi" w:eastAsia="Times New Roman" w:hAnsiTheme="minorHAnsi"/>
          <w:sz w:val="22"/>
        </w:rPr>
        <w:t>ed to the sender (mentioned on the e</w:t>
      </w:r>
      <w:r w:rsidRPr="005D562D">
        <w:rPr>
          <w:rFonts w:asciiTheme="minorHAnsi" w:eastAsia="Times New Roman" w:hAnsiTheme="minorHAnsi"/>
          <w:sz w:val="22"/>
        </w:rPr>
        <w:t>nvelop</w:t>
      </w:r>
      <w:r>
        <w:rPr>
          <w:rFonts w:asciiTheme="minorHAnsi" w:eastAsia="Times New Roman" w:hAnsiTheme="minorHAnsi"/>
          <w:sz w:val="22"/>
        </w:rPr>
        <w:t>e</w:t>
      </w:r>
      <w:r w:rsidR="00B21D99">
        <w:rPr>
          <w:rFonts w:asciiTheme="minorHAnsi" w:eastAsia="Times New Roman" w:hAnsiTheme="minorHAnsi"/>
          <w:sz w:val="22"/>
        </w:rPr>
        <w:t>). RLACC</w:t>
      </w:r>
      <w:r w:rsidRPr="005D562D">
        <w:rPr>
          <w:rFonts w:asciiTheme="minorHAnsi" w:eastAsia="Times New Roman" w:hAnsiTheme="minorHAnsi"/>
          <w:sz w:val="22"/>
        </w:rPr>
        <w:t xml:space="preserve"> will not assume the responsibility for the misplacement or premature opening of the bids when the instructions noted above are not properly followed.</w:t>
      </w:r>
    </w:p>
    <w:p w14:paraId="32CF9483" w14:textId="517B1D7F" w:rsidR="005604EF" w:rsidRDefault="00C779D9" w:rsidP="00441A7D">
      <w:pPr>
        <w:ind w:left="360"/>
        <w:jc w:val="both"/>
        <w:rPr>
          <w:rFonts w:asciiTheme="minorHAnsi" w:hAnsiTheme="minorHAnsi" w:cstheme="minorHAnsi"/>
          <w:color w:val="000000" w:themeColor="text1"/>
          <w:sz w:val="22"/>
        </w:rPr>
      </w:pPr>
      <w:r w:rsidRPr="005D562D">
        <w:rPr>
          <w:rFonts w:asciiTheme="minorHAnsi" w:hAnsiTheme="minorHAnsi" w:cstheme="minorHAnsi"/>
          <w:color w:val="000000" w:themeColor="text1"/>
          <w:sz w:val="22"/>
        </w:rPr>
        <w:t xml:space="preserve">Application received after the above deadline will not be considered. </w:t>
      </w:r>
      <w:r w:rsidR="00441A7D">
        <w:rPr>
          <w:rFonts w:asciiTheme="minorHAnsi" w:hAnsiTheme="minorHAnsi" w:cstheme="minorHAnsi"/>
          <w:color w:val="000000" w:themeColor="text1"/>
          <w:sz w:val="22"/>
        </w:rPr>
        <w:t xml:space="preserve">Please submit your </w:t>
      </w:r>
      <w:r w:rsidR="005604EF">
        <w:rPr>
          <w:rFonts w:asciiTheme="minorHAnsi" w:hAnsiTheme="minorHAnsi" w:cstheme="minorHAnsi"/>
          <w:color w:val="000000" w:themeColor="text1"/>
          <w:sz w:val="22"/>
        </w:rPr>
        <w:t>documents on the following physical address:</w:t>
      </w:r>
    </w:p>
    <w:p w14:paraId="7B276C19" w14:textId="77777777" w:rsidR="00101711" w:rsidRDefault="00101711" w:rsidP="00441A7D">
      <w:pPr>
        <w:ind w:left="360"/>
        <w:jc w:val="both"/>
        <w:rPr>
          <w:rFonts w:asciiTheme="minorHAnsi" w:hAnsiTheme="minorHAnsi" w:cstheme="minorHAnsi"/>
          <w:color w:val="000000" w:themeColor="text1"/>
          <w:sz w:val="22"/>
        </w:rPr>
      </w:pPr>
    </w:p>
    <w:p w14:paraId="0C75F580" w14:textId="50CCA1DA" w:rsidR="005604EF" w:rsidRPr="005604EF" w:rsidRDefault="00B21D99" w:rsidP="005604EF">
      <w:pPr>
        <w:spacing w:before="0" w:after="240" w:line="240" w:lineRule="auto"/>
        <w:jc w:val="center"/>
        <w:rPr>
          <w:rFonts w:ascii="Arial" w:eastAsia="Times New Roman" w:hAnsi="Arial"/>
          <w:color w:val="333333"/>
          <w:szCs w:val="20"/>
          <w:lang w:val="en"/>
        </w:rPr>
      </w:pPr>
      <w:r>
        <w:rPr>
          <w:rFonts w:ascii="Arial" w:eastAsia="Times New Roman" w:hAnsi="Arial"/>
          <w:color w:val="333333"/>
          <w:szCs w:val="20"/>
          <w:lang w:val="en"/>
        </w:rPr>
        <w:t xml:space="preserve">DRSLP/RLACC </w:t>
      </w:r>
    </w:p>
    <w:p w14:paraId="2457E693" w14:textId="64AD77F9" w:rsidR="005604EF" w:rsidRPr="005604EF" w:rsidRDefault="00B21D99" w:rsidP="005604EF">
      <w:pPr>
        <w:spacing w:before="0" w:after="240" w:line="240" w:lineRule="auto"/>
        <w:jc w:val="center"/>
        <w:rPr>
          <w:rFonts w:ascii="Arial" w:eastAsia="Times New Roman" w:hAnsi="Arial"/>
          <w:color w:val="333333"/>
          <w:szCs w:val="20"/>
          <w:lang w:val="en"/>
        </w:rPr>
      </w:pPr>
      <w:r>
        <w:rPr>
          <w:rFonts w:ascii="Arial" w:eastAsia="Times New Roman" w:hAnsi="Arial"/>
          <w:color w:val="333333"/>
          <w:szCs w:val="20"/>
          <w:lang w:val="en"/>
        </w:rPr>
        <w:t>RLACC</w:t>
      </w:r>
      <w:r w:rsidR="005604EF" w:rsidRPr="005604EF">
        <w:rPr>
          <w:rFonts w:ascii="Arial" w:eastAsia="Times New Roman" w:hAnsi="Arial"/>
          <w:color w:val="333333"/>
          <w:szCs w:val="20"/>
          <w:lang w:val="en"/>
        </w:rPr>
        <w:t>, Quotation/Bids/Proposals</w:t>
      </w:r>
    </w:p>
    <w:p w14:paraId="5B355C48" w14:textId="4008C2A8" w:rsidR="005604EF" w:rsidRPr="005604EF" w:rsidRDefault="00B21D99" w:rsidP="005604EF">
      <w:pPr>
        <w:spacing w:before="0" w:after="240" w:line="240" w:lineRule="auto"/>
        <w:jc w:val="center"/>
        <w:rPr>
          <w:rFonts w:ascii="Arial" w:eastAsia="Times New Roman" w:hAnsi="Arial"/>
          <w:color w:val="333333"/>
          <w:szCs w:val="20"/>
          <w:lang w:val="en"/>
        </w:rPr>
      </w:pPr>
      <w:r>
        <w:rPr>
          <w:rFonts w:ascii="Arial" w:eastAsia="Times New Roman" w:hAnsi="Arial"/>
          <w:color w:val="333333"/>
          <w:szCs w:val="20"/>
          <w:lang w:val="en"/>
        </w:rPr>
        <w:t>Hill Plaza</w:t>
      </w:r>
      <w:r w:rsidR="00991C19">
        <w:rPr>
          <w:rFonts w:ascii="Arial" w:eastAsia="Times New Roman" w:hAnsi="Arial"/>
          <w:color w:val="333333"/>
          <w:szCs w:val="20"/>
          <w:lang w:val="en"/>
        </w:rPr>
        <w:t xml:space="preserve"> Building</w:t>
      </w:r>
      <w:r>
        <w:rPr>
          <w:rFonts w:ascii="Arial" w:eastAsia="Times New Roman" w:hAnsi="Arial"/>
          <w:color w:val="333333"/>
          <w:szCs w:val="20"/>
          <w:lang w:val="en"/>
        </w:rPr>
        <w:t>, 9</w:t>
      </w:r>
      <w:r w:rsidRPr="00B21D99">
        <w:rPr>
          <w:rFonts w:ascii="Arial" w:eastAsia="Times New Roman" w:hAnsi="Arial"/>
          <w:color w:val="333333"/>
          <w:szCs w:val="20"/>
          <w:vertAlign w:val="superscript"/>
          <w:lang w:val="en"/>
        </w:rPr>
        <w:t>th</w:t>
      </w:r>
      <w:r>
        <w:rPr>
          <w:rFonts w:ascii="Arial" w:eastAsia="Times New Roman" w:hAnsi="Arial"/>
          <w:color w:val="333333"/>
          <w:szCs w:val="20"/>
          <w:lang w:val="en"/>
        </w:rPr>
        <w:t xml:space="preserve"> </w:t>
      </w:r>
      <w:r w:rsidR="005604EF" w:rsidRPr="005604EF">
        <w:rPr>
          <w:rFonts w:ascii="Arial" w:eastAsia="Times New Roman" w:hAnsi="Arial"/>
          <w:color w:val="333333"/>
          <w:szCs w:val="20"/>
          <w:lang w:val="en"/>
        </w:rPr>
        <w:t xml:space="preserve">Floor, </w:t>
      </w:r>
      <w:r w:rsidR="00991C19">
        <w:rPr>
          <w:rFonts w:ascii="Arial" w:eastAsia="Times New Roman" w:hAnsi="Arial"/>
          <w:color w:val="333333"/>
          <w:szCs w:val="20"/>
          <w:lang w:val="en"/>
        </w:rPr>
        <w:t>Room 921</w:t>
      </w:r>
    </w:p>
    <w:p w14:paraId="29222FEB" w14:textId="1B46E0CB" w:rsidR="005604EF" w:rsidRPr="005604EF" w:rsidRDefault="00991C19" w:rsidP="005604EF">
      <w:pPr>
        <w:spacing w:before="0" w:after="240" w:line="240" w:lineRule="auto"/>
        <w:jc w:val="center"/>
        <w:rPr>
          <w:rFonts w:ascii="Arial" w:eastAsia="Times New Roman" w:hAnsi="Arial"/>
          <w:color w:val="333333"/>
          <w:szCs w:val="20"/>
          <w:lang w:val="en"/>
        </w:rPr>
      </w:pPr>
      <w:proofErr w:type="spellStart"/>
      <w:r>
        <w:rPr>
          <w:rFonts w:ascii="Arial" w:eastAsia="Times New Roman" w:hAnsi="Arial"/>
          <w:color w:val="333333"/>
          <w:szCs w:val="20"/>
          <w:lang w:val="en"/>
        </w:rPr>
        <w:t>Ngong</w:t>
      </w:r>
      <w:proofErr w:type="spellEnd"/>
      <w:r>
        <w:rPr>
          <w:rFonts w:ascii="Arial" w:eastAsia="Times New Roman" w:hAnsi="Arial"/>
          <w:color w:val="333333"/>
          <w:szCs w:val="20"/>
          <w:lang w:val="en"/>
        </w:rPr>
        <w:t xml:space="preserve"> Road/ Upper Hill Close</w:t>
      </w:r>
    </w:p>
    <w:p w14:paraId="57A031B5" w14:textId="77777777" w:rsidR="005604EF" w:rsidRDefault="005604EF" w:rsidP="005604EF">
      <w:pPr>
        <w:ind w:left="360"/>
        <w:rPr>
          <w:rFonts w:asciiTheme="minorHAnsi" w:hAnsiTheme="minorHAnsi"/>
          <w:b/>
          <w:sz w:val="22"/>
          <w:u w:val="single"/>
        </w:rPr>
      </w:pPr>
    </w:p>
    <w:p w14:paraId="4F0BBC31" w14:textId="77777777" w:rsidR="00A17042" w:rsidRPr="005D562D" w:rsidRDefault="00A17042" w:rsidP="00664D81">
      <w:pPr>
        <w:pStyle w:val="ITBnumberedpara"/>
        <w:rPr>
          <w:rFonts w:asciiTheme="minorHAnsi" w:hAnsiTheme="minorHAnsi"/>
          <w:sz w:val="22"/>
        </w:rPr>
      </w:pPr>
      <w:r w:rsidRPr="005D562D">
        <w:rPr>
          <w:rFonts w:asciiTheme="minorHAnsi" w:hAnsiTheme="minorHAnsi"/>
          <w:b/>
          <w:bCs/>
          <w:sz w:val="22"/>
        </w:rPr>
        <w:t>Clarification of Applications</w:t>
      </w:r>
    </w:p>
    <w:p w14:paraId="65C23A7C" w14:textId="28EF0486" w:rsidR="00CF770D" w:rsidRPr="005D562D" w:rsidRDefault="00CF770D" w:rsidP="00CF770D">
      <w:pPr>
        <w:pStyle w:val="ITBnumberedpara"/>
        <w:numPr>
          <w:ilvl w:val="1"/>
          <w:numId w:val="3"/>
        </w:numPr>
        <w:rPr>
          <w:rFonts w:asciiTheme="minorHAnsi" w:hAnsiTheme="minorHAnsi"/>
          <w:sz w:val="22"/>
        </w:rPr>
      </w:pPr>
      <w:r w:rsidRPr="005D562D">
        <w:rPr>
          <w:rFonts w:asciiTheme="minorHAnsi" w:hAnsiTheme="minorHAnsi"/>
          <w:sz w:val="22"/>
        </w:rPr>
        <w:t xml:space="preserve">To assist in the </w:t>
      </w:r>
      <w:r w:rsidR="00991C19">
        <w:rPr>
          <w:rFonts w:asciiTheme="minorHAnsi" w:hAnsiTheme="minorHAnsi"/>
          <w:sz w:val="22"/>
        </w:rPr>
        <w:t>evaluation of applications, RLACC</w:t>
      </w:r>
      <w:r w:rsidRPr="005D562D">
        <w:rPr>
          <w:rFonts w:asciiTheme="minorHAnsi" w:hAnsiTheme="minorHAnsi"/>
          <w:sz w:val="22"/>
        </w:rPr>
        <w:t xml:space="preserve"> may, at its discretion, </w:t>
      </w:r>
      <w:r w:rsidR="003E1AE6" w:rsidRPr="005D562D">
        <w:rPr>
          <w:rFonts w:asciiTheme="minorHAnsi" w:hAnsiTheme="minorHAnsi"/>
          <w:sz w:val="22"/>
        </w:rPr>
        <w:t xml:space="preserve">request in writing </w:t>
      </w:r>
      <w:r w:rsidRPr="005D562D">
        <w:rPr>
          <w:rFonts w:asciiTheme="minorHAnsi" w:hAnsiTheme="minorHAnsi"/>
          <w:sz w:val="22"/>
        </w:rPr>
        <w:t xml:space="preserve">any Applicant for a clarification of its application which shall be submitted within a stated reasonable period of time. </w:t>
      </w:r>
      <w:r w:rsidR="003E1AE6" w:rsidRPr="005D562D">
        <w:rPr>
          <w:rFonts w:asciiTheme="minorHAnsi" w:hAnsiTheme="minorHAnsi"/>
          <w:sz w:val="22"/>
        </w:rPr>
        <w:t xml:space="preserve"> </w:t>
      </w:r>
    </w:p>
    <w:p w14:paraId="6E0616C8" w14:textId="6509C3A8" w:rsidR="00A17042" w:rsidRPr="005D562D" w:rsidRDefault="00A17042" w:rsidP="0048023E">
      <w:pPr>
        <w:pStyle w:val="ITBnumberedpara"/>
        <w:numPr>
          <w:ilvl w:val="1"/>
          <w:numId w:val="3"/>
        </w:numPr>
        <w:rPr>
          <w:rFonts w:asciiTheme="minorHAnsi" w:hAnsiTheme="minorHAnsi"/>
          <w:sz w:val="22"/>
        </w:rPr>
      </w:pPr>
      <w:r w:rsidRPr="005D562D">
        <w:rPr>
          <w:rFonts w:asciiTheme="minorHAnsi" w:hAnsiTheme="minorHAnsi"/>
          <w:sz w:val="22"/>
        </w:rPr>
        <w:t xml:space="preserve">If an Applicant does not provide clarifications of the information requested by the date and time set in </w:t>
      </w:r>
      <w:r w:rsidR="00991C19">
        <w:rPr>
          <w:rFonts w:asciiTheme="minorHAnsi" w:hAnsiTheme="minorHAnsi"/>
          <w:sz w:val="22"/>
        </w:rPr>
        <w:t xml:space="preserve">RLACC </w:t>
      </w:r>
      <w:r w:rsidRPr="005D562D">
        <w:rPr>
          <w:rFonts w:asciiTheme="minorHAnsi" w:hAnsiTheme="minorHAnsi"/>
          <w:sz w:val="22"/>
        </w:rPr>
        <w:t>request for clarification, its application may be rejected.</w:t>
      </w:r>
    </w:p>
    <w:p w14:paraId="77A17887" w14:textId="77777777" w:rsidR="0034219B" w:rsidRPr="005D562D" w:rsidRDefault="0034219B" w:rsidP="0034219B">
      <w:pPr>
        <w:pStyle w:val="ITBnumberedpara"/>
        <w:numPr>
          <w:ilvl w:val="0"/>
          <w:numId w:val="0"/>
        </w:numPr>
        <w:ind w:left="567"/>
        <w:rPr>
          <w:rFonts w:asciiTheme="minorHAnsi" w:hAnsiTheme="minorHAnsi"/>
        </w:rPr>
      </w:pPr>
    </w:p>
    <w:p w14:paraId="0899CA8F" w14:textId="77777777" w:rsidR="00A058E8" w:rsidRPr="005D562D" w:rsidRDefault="00A058E8" w:rsidP="00A058E8">
      <w:pPr>
        <w:pStyle w:val="ITBnumberedpara"/>
        <w:numPr>
          <w:ilvl w:val="0"/>
          <w:numId w:val="0"/>
        </w:numPr>
        <w:ind w:left="567" w:hanging="567"/>
        <w:rPr>
          <w:rFonts w:asciiTheme="minorHAnsi" w:hAnsiTheme="minorHAnsi"/>
        </w:rPr>
      </w:pPr>
    </w:p>
    <w:p w14:paraId="0EFC78A3" w14:textId="77777777" w:rsidR="00235278" w:rsidRPr="005D562D" w:rsidRDefault="00235278" w:rsidP="00C547C5">
      <w:pPr>
        <w:pStyle w:val="ITBnumberedpara"/>
        <w:numPr>
          <w:ilvl w:val="0"/>
          <w:numId w:val="0"/>
        </w:numPr>
        <w:ind w:left="567"/>
        <w:rPr>
          <w:rFonts w:asciiTheme="minorHAnsi" w:hAnsiTheme="minorHAnsi"/>
          <w:szCs w:val="24"/>
        </w:rPr>
        <w:sectPr w:rsidR="00235278" w:rsidRPr="005D562D" w:rsidSect="0024118D">
          <w:type w:val="continuous"/>
          <w:pgSz w:w="11907" w:h="16839" w:code="9"/>
          <w:pgMar w:top="1440" w:right="1440" w:bottom="1440" w:left="1440" w:header="708" w:footer="708" w:gutter="0"/>
          <w:pgNumType w:start="1"/>
          <w:cols w:space="708"/>
          <w:docGrid w:linePitch="360"/>
        </w:sectPr>
      </w:pPr>
    </w:p>
    <w:p w14:paraId="0C9AB722" w14:textId="71335896" w:rsidR="00CB240D" w:rsidRDefault="00CB240D">
      <w:pPr>
        <w:spacing w:before="0" w:after="0" w:line="240" w:lineRule="auto"/>
        <w:rPr>
          <w:rFonts w:asciiTheme="minorHAnsi" w:hAnsiTheme="minorHAnsi"/>
        </w:rPr>
      </w:pPr>
      <w:bookmarkStart w:id="0" w:name="_GoBack"/>
      <w:bookmarkEnd w:id="0"/>
    </w:p>
    <w:p w14:paraId="59DA728B" w14:textId="2C6928AC" w:rsidR="00CB240D" w:rsidRDefault="00CB240D">
      <w:pPr>
        <w:spacing w:before="0" w:after="0" w:line="240" w:lineRule="auto"/>
        <w:rPr>
          <w:rFonts w:asciiTheme="minorHAnsi" w:hAnsiTheme="minorHAnsi"/>
        </w:rPr>
      </w:pPr>
    </w:p>
    <w:p w14:paraId="351C317C" w14:textId="6235EA50" w:rsidR="001122AC" w:rsidRPr="005D562D" w:rsidRDefault="00CB240D" w:rsidP="00CB240D">
      <w:pPr>
        <w:tabs>
          <w:tab w:val="left" w:pos="1320"/>
        </w:tabs>
        <w:spacing w:before="0" w:after="0" w:line="240" w:lineRule="auto"/>
        <w:rPr>
          <w:rFonts w:asciiTheme="minorHAnsi" w:eastAsia="Times New Roman" w:hAnsiTheme="minorHAnsi" w:cs="Times New Roman"/>
          <w:color w:val="17365D"/>
          <w:spacing w:val="5"/>
          <w:kern w:val="28"/>
          <w:sz w:val="48"/>
          <w:szCs w:val="52"/>
        </w:rPr>
      </w:pPr>
      <w:r>
        <w:rPr>
          <w:rFonts w:asciiTheme="minorHAnsi" w:hAnsiTheme="minorHAnsi"/>
        </w:rPr>
        <w:tab/>
      </w:r>
    </w:p>
    <w:sectPr w:rsidR="001122AC" w:rsidRPr="005D562D" w:rsidSect="0024118D">
      <w:headerReference w:type="default" r:id="rId10"/>
      <w:type w:val="continuous"/>
      <w:pgSz w:w="11907" w:h="16839" w:code="9"/>
      <w:pgMar w:top="1440" w:right="907"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9BD2E" w14:textId="77777777" w:rsidR="000B5A75" w:rsidRPr="004F5A97" w:rsidRDefault="000B5A75" w:rsidP="004F5A97">
      <w:pPr>
        <w:spacing w:before="0" w:after="0" w:line="240" w:lineRule="auto"/>
      </w:pPr>
      <w:r>
        <w:separator/>
      </w:r>
    </w:p>
  </w:endnote>
  <w:endnote w:type="continuationSeparator" w:id="0">
    <w:p w14:paraId="3BDC134A" w14:textId="77777777" w:rsidR="000B5A75" w:rsidRPr="004F5A97" w:rsidRDefault="000B5A75" w:rsidP="004F5A9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G Times">
    <w:altName w:val="Times New Roman"/>
    <w:charset w:val="00"/>
    <w:family w:val="roman"/>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FDC0D" w14:textId="77777777" w:rsidR="000B5A75" w:rsidRPr="004F5A97" w:rsidRDefault="000B5A75" w:rsidP="004F5A97">
      <w:pPr>
        <w:spacing w:before="0" w:after="0" w:line="240" w:lineRule="auto"/>
      </w:pPr>
      <w:r>
        <w:separator/>
      </w:r>
    </w:p>
  </w:footnote>
  <w:footnote w:type="continuationSeparator" w:id="0">
    <w:p w14:paraId="0601B355" w14:textId="77777777" w:rsidR="000B5A75" w:rsidRPr="004F5A97" w:rsidRDefault="000B5A75" w:rsidP="004F5A9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A219A" w14:textId="77777777" w:rsidR="00AB3A0D" w:rsidRPr="00DA3222" w:rsidRDefault="00AB3A0D" w:rsidP="00DA32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nsid w:val="05293044"/>
    <w:multiLevelType w:val="hybridMultilevel"/>
    <w:tmpl w:val="293684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F2299"/>
    <w:multiLevelType w:val="hybridMultilevel"/>
    <w:tmpl w:val="2118E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952FAA"/>
    <w:multiLevelType w:val="hybridMultilevel"/>
    <w:tmpl w:val="FC7EF2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Myriad Pr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yriad Pr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D71AC3"/>
    <w:multiLevelType w:val="hybridMultilevel"/>
    <w:tmpl w:val="753C12E8"/>
    <w:lvl w:ilvl="0" w:tplc="A092729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A4474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F9870BB"/>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47E48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C40778B"/>
    <w:multiLevelType w:val="hybridMultilevel"/>
    <w:tmpl w:val="C63A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EF10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00328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06544A3"/>
    <w:multiLevelType w:val="hybridMultilevel"/>
    <w:tmpl w:val="AF7A59C8"/>
    <w:lvl w:ilvl="0" w:tplc="04090017">
      <w:start w:val="1"/>
      <w:numFmt w:val="lowerLetter"/>
      <w:lvlText w:val="%1)"/>
      <w:lvlJc w:val="left"/>
      <w:pPr>
        <w:ind w:left="1486" w:hanging="360"/>
      </w:p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12">
    <w:nsid w:val="36E936AB"/>
    <w:multiLevelType w:val="hybridMultilevel"/>
    <w:tmpl w:val="EFDC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D91B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95D4940"/>
    <w:multiLevelType w:val="multilevel"/>
    <w:tmpl w:val="A9E0619C"/>
    <w:lvl w:ilvl="0">
      <w:start w:val="1"/>
      <w:numFmt w:val="decimal"/>
      <w:pStyle w:val="ITBnumberedpara"/>
      <w:lvlText w:val="%1."/>
      <w:lvlJc w:val="left"/>
      <w:pPr>
        <w:ind w:left="567" w:hanging="567"/>
      </w:pPr>
      <w:rPr>
        <w:rFonts w:hint="default"/>
        <w:b/>
        <w:bCs/>
      </w:rPr>
    </w:lvl>
    <w:lvl w:ilvl="1">
      <w:start w:val="1"/>
      <w:numFmt w:val="decimal"/>
      <w:lvlText w:val="%2."/>
      <w:lvlJc w:val="left"/>
      <w:pPr>
        <w:ind w:left="1377" w:hanging="567"/>
      </w:pPr>
      <w:rPr>
        <w:rFonts w:hint="default"/>
        <w:b w:val="0"/>
        <w:bCs w:val="0"/>
      </w:rPr>
    </w:lvl>
    <w:lvl w:ilvl="2">
      <w:start w:val="1"/>
      <w:numFmt w:val="lowerRoman"/>
      <w:lvlText w:val="%3."/>
      <w:lvlJc w:val="right"/>
      <w:pPr>
        <w:ind w:left="1701" w:hanging="283"/>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C3D77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4A04C02"/>
    <w:multiLevelType w:val="hybridMultilevel"/>
    <w:tmpl w:val="78B095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7348BF"/>
    <w:multiLevelType w:val="hybridMultilevel"/>
    <w:tmpl w:val="293684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911F4B"/>
    <w:multiLevelType w:val="hybridMultilevel"/>
    <w:tmpl w:val="4BB032CE"/>
    <w:lvl w:ilvl="0" w:tplc="40C644F2">
      <w:start w:val="1"/>
      <w:numFmt w:val="bullet"/>
      <w:lvlText w:val="–"/>
      <w:lvlJc w:val="left"/>
      <w:pPr>
        <w:ind w:left="1800" w:hanging="360"/>
      </w:pPr>
      <w:rPr>
        <w:rFonts w:ascii="Calibri" w:eastAsia="Calibri" w:hAnsi="Calibri"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C1A16CB"/>
    <w:multiLevelType w:val="hybridMultilevel"/>
    <w:tmpl w:val="351CF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806BE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612F031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63520D69"/>
    <w:multiLevelType w:val="hybridMultilevel"/>
    <w:tmpl w:val="59D26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BD6AB8"/>
    <w:multiLevelType w:val="hybridMultilevel"/>
    <w:tmpl w:val="061237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5469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180132F"/>
    <w:multiLevelType w:val="hybridMultilevel"/>
    <w:tmpl w:val="5B4848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9A28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7E85B8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7CCF5499"/>
    <w:multiLevelType w:val="multilevel"/>
    <w:tmpl w:val="D940258A"/>
    <w:lvl w:ilvl="0">
      <w:start w:val="1"/>
      <w:numFmt w:val="upperLetter"/>
      <w:pStyle w:val="Heading1"/>
      <w:lvlText w:val="%1."/>
      <w:lvlJc w:val="left"/>
      <w:pPr>
        <w:ind w:left="360" w:hanging="360"/>
      </w:pPr>
      <w:rPr>
        <w:rFonts w:asciiTheme="minorHAnsi" w:hAnsiTheme="minorHAnsi"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F72111A"/>
    <w:multiLevelType w:val="hybridMultilevel"/>
    <w:tmpl w:val="65A602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14"/>
  </w:num>
  <w:num w:numId="3">
    <w:abstractNumId w:val="14"/>
  </w:num>
  <w:num w:numId="4">
    <w:abstractNumId w:val="12"/>
  </w:num>
  <w:num w:numId="5">
    <w:abstractNumId w:val="8"/>
  </w:num>
  <w:num w:numId="6">
    <w:abstractNumId w:val="6"/>
  </w:num>
  <w:num w:numId="7">
    <w:abstractNumId w:val="22"/>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5"/>
  </w:num>
  <w:num w:numId="12">
    <w:abstractNumId w:val="2"/>
  </w:num>
  <w:num w:numId="13">
    <w:abstractNumId w:val="10"/>
  </w:num>
  <w:num w:numId="14">
    <w:abstractNumId w:val="5"/>
  </w:num>
  <w:num w:numId="15">
    <w:abstractNumId w:val="26"/>
  </w:num>
  <w:num w:numId="16">
    <w:abstractNumId w:val="24"/>
  </w:num>
  <w:num w:numId="17">
    <w:abstractNumId w:val="9"/>
  </w:num>
  <w:num w:numId="18">
    <w:abstractNumId w:val="15"/>
  </w:num>
  <w:num w:numId="19">
    <w:abstractNumId w:val="13"/>
  </w:num>
  <w:num w:numId="20">
    <w:abstractNumId w:val="20"/>
  </w:num>
  <w:num w:numId="21">
    <w:abstractNumId w:val="27"/>
  </w:num>
  <w:num w:numId="22">
    <w:abstractNumId w:val="21"/>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4"/>
  </w:num>
  <w:num w:numId="30">
    <w:abstractNumId w:val="14"/>
  </w:num>
  <w:num w:numId="31">
    <w:abstractNumId w:val="14"/>
  </w:num>
  <w:num w:numId="32">
    <w:abstractNumId w:val="3"/>
  </w:num>
  <w:num w:numId="33">
    <w:abstractNumId w:val="7"/>
  </w:num>
  <w:num w:numId="34">
    <w:abstractNumId w:val="23"/>
  </w:num>
  <w:num w:numId="35">
    <w:abstractNumId w:val="16"/>
  </w:num>
  <w:num w:numId="36">
    <w:abstractNumId w:val="17"/>
  </w:num>
  <w:num w:numId="37">
    <w:abstractNumId w:val="1"/>
  </w:num>
  <w:num w:numId="38">
    <w:abstractNumId w:val="18"/>
  </w:num>
  <w:num w:numId="39">
    <w:abstractNumId w:val="11"/>
  </w:num>
  <w:num w:numId="40">
    <w:abstractNumId w:val="19"/>
  </w:num>
  <w:num w:numId="41">
    <w:abstractNumId w:val="29"/>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D81"/>
    <w:rsid w:val="00001BAA"/>
    <w:rsid w:val="000021F7"/>
    <w:rsid w:val="00003F36"/>
    <w:rsid w:val="00004A5C"/>
    <w:rsid w:val="000067F6"/>
    <w:rsid w:val="00011251"/>
    <w:rsid w:val="0001228C"/>
    <w:rsid w:val="0001513D"/>
    <w:rsid w:val="00016F1A"/>
    <w:rsid w:val="000206C8"/>
    <w:rsid w:val="00020A37"/>
    <w:rsid w:val="000276E1"/>
    <w:rsid w:val="000318CA"/>
    <w:rsid w:val="00032DED"/>
    <w:rsid w:val="00034DF2"/>
    <w:rsid w:val="0003519D"/>
    <w:rsid w:val="00040C8E"/>
    <w:rsid w:val="00041C0F"/>
    <w:rsid w:val="00046B58"/>
    <w:rsid w:val="00047685"/>
    <w:rsid w:val="00047C78"/>
    <w:rsid w:val="000537C5"/>
    <w:rsid w:val="000545FF"/>
    <w:rsid w:val="00054F6B"/>
    <w:rsid w:val="00060C43"/>
    <w:rsid w:val="00061296"/>
    <w:rsid w:val="000632FA"/>
    <w:rsid w:val="00066317"/>
    <w:rsid w:val="00071745"/>
    <w:rsid w:val="000730AA"/>
    <w:rsid w:val="000770FE"/>
    <w:rsid w:val="00077B0F"/>
    <w:rsid w:val="00082FC3"/>
    <w:rsid w:val="000835B3"/>
    <w:rsid w:val="0008449D"/>
    <w:rsid w:val="000900AC"/>
    <w:rsid w:val="00090FD8"/>
    <w:rsid w:val="00091A41"/>
    <w:rsid w:val="000967C9"/>
    <w:rsid w:val="000971E9"/>
    <w:rsid w:val="000A0F47"/>
    <w:rsid w:val="000A2FE0"/>
    <w:rsid w:val="000A35C2"/>
    <w:rsid w:val="000A39F9"/>
    <w:rsid w:val="000A4412"/>
    <w:rsid w:val="000A7783"/>
    <w:rsid w:val="000B4A99"/>
    <w:rsid w:val="000B5A75"/>
    <w:rsid w:val="000C2D4C"/>
    <w:rsid w:val="000C5C26"/>
    <w:rsid w:val="000D280F"/>
    <w:rsid w:val="000D7D3F"/>
    <w:rsid w:val="000E0090"/>
    <w:rsid w:val="000E3535"/>
    <w:rsid w:val="000E631D"/>
    <w:rsid w:val="000E72CA"/>
    <w:rsid w:val="000F2743"/>
    <w:rsid w:val="000F4526"/>
    <w:rsid w:val="0010004E"/>
    <w:rsid w:val="00101711"/>
    <w:rsid w:val="0010339F"/>
    <w:rsid w:val="001036D9"/>
    <w:rsid w:val="001044DD"/>
    <w:rsid w:val="00104F04"/>
    <w:rsid w:val="001069D1"/>
    <w:rsid w:val="00110E2B"/>
    <w:rsid w:val="001122AC"/>
    <w:rsid w:val="00113750"/>
    <w:rsid w:val="001147EE"/>
    <w:rsid w:val="00114E0E"/>
    <w:rsid w:val="00114F82"/>
    <w:rsid w:val="00121E16"/>
    <w:rsid w:val="0012291A"/>
    <w:rsid w:val="0012312B"/>
    <w:rsid w:val="00124C1E"/>
    <w:rsid w:val="00126991"/>
    <w:rsid w:val="00126E37"/>
    <w:rsid w:val="00134D9D"/>
    <w:rsid w:val="0013699F"/>
    <w:rsid w:val="0014079C"/>
    <w:rsid w:val="00144C9A"/>
    <w:rsid w:val="001472D8"/>
    <w:rsid w:val="00147347"/>
    <w:rsid w:val="00147988"/>
    <w:rsid w:val="0015127E"/>
    <w:rsid w:val="0015267E"/>
    <w:rsid w:val="00154197"/>
    <w:rsid w:val="001571FF"/>
    <w:rsid w:val="00167600"/>
    <w:rsid w:val="001721FB"/>
    <w:rsid w:val="00174E30"/>
    <w:rsid w:val="0018250F"/>
    <w:rsid w:val="0018537A"/>
    <w:rsid w:val="001856E3"/>
    <w:rsid w:val="00191600"/>
    <w:rsid w:val="00191FDA"/>
    <w:rsid w:val="00194D66"/>
    <w:rsid w:val="00194E56"/>
    <w:rsid w:val="001A2436"/>
    <w:rsid w:val="001B13C1"/>
    <w:rsid w:val="001B38A8"/>
    <w:rsid w:val="001C2CBD"/>
    <w:rsid w:val="001C7FE4"/>
    <w:rsid w:val="001D12A9"/>
    <w:rsid w:val="001D3D16"/>
    <w:rsid w:val="001D5308"/>
    <w:rsid w:val="001D71E1"/>
    <w:rsid w:val="001E0491"/>
    <w:rsid w:val="001E20F2"/>
    <w:rsid w:val="001E50BC"/>
    <w:rsid w:val="001E5F1D"/>
    <w:rsid w:val="001E75C1"/>
    <w:rsid w:val="001E7F83"/>
    <w:rsid w:val="001F0768"/>
    <w:rsid w:val="001F1CCB"/>
    <w:rsid w:val="001F23B1"/>
    <w:rsid w:val="001F3730"/>
    <w:rsid w:val="001F5B7C"/>
    <w:rsid w:val="001F5C22"/>
    <w:rsid w:val="001F69A4"/>
    <w:rsid w:val="00203DEE"/>
    <w:rsid w:val="00204046"/>
    <w:rsid w:val="00205402"/>
    <w:rsid w:val="0021055D"/>
    <w:rsid w:val="002107F0"/>
    <w:rsid w:val="002112B9"/>
    <w:rsid w:val="0021161E"/>
    <w:rsid w:val="00212B3A"/>
    <w:rsid w:val="00213453"/>
    <w:rsid w:val="002137A8"/>
    <w:rsid w:val="00220679"/>
    <w:rsid w:val="002228BE"/>
    <w:rsid w:val="0022643F"/>
    <w:rsid w:val="00230785"/>
    <w:rsid w:val="00230877"/>
    <w:rsid w:val="00231AEC"/>
    <w:rsid w:val="002347A5"/>
    <w:rsid w:val="00235278"/>
    <w:rsid w:val="0023545D"/>
    <w:rsid w:val="002355BC"/>
    <w:rsid w:val="0024118D"/>
    <w:rsid w:val="002433BA"/>
    <w:rsid w:val="002454DB"/>
    <w:rsid w:val="002461F8"/>
    <w:rsid w:val="0024798F"/>
    <w:rsid w:val="0025057A"/>
    <w:rsid w:val="00255A7B"/>
    <w:rsid w:val="00257A5A"/>
    <w:rsid w:val="00273386"/>
    <w:rsid w:val="00283897"/>
    <w:rsid w:val="00291B79"/>
    <w:rsid w:val="00291E52"/>
    <w:rsid w:val="002929ED"/>
    <w:rsid w:val="00293EEC"/>
    <w:rsid w:val="002941A1"/>
    <w:rsid w:val="00294395"/>
    <w:rsid w:val="00294E09"/>
    <w:rsid w:val="002A0C46"/>
    <w:rsid w:val="002A1ACB"/>
    <w:rsid w:val="002A24F1"/>
    <w:rsid w:val="002A31A5"/>
    <w:rsid w:val="002A3A06"/>
    <w:rsid w:val="002A5F0D"/>
    <w:rsid w:val="002A7D00"/>
    <w:rsid w:val="002B1FA3"/>
    <w:rsid w:val="002B4410"/>
    <w:rsid w:val="002B7380"/>
    <w:rsid w:val="002D12A6"/>
    <w:rsid w:val="002D4F8B"/>
    <w:rsid w:val="002E1D6E"/>
    <w:rsid w:val="002E47B8"/>
    <w:rsid w:val="002E622B"/>
    <w:rsid w:val="002E7798"/>
    <w:rsid w:val="002F532C"/>
    <w:rsid w:val="00301E98"/>
    <w:rsid w:val="003022FA"/>
    <w:rsid w:val="0030615F"/>
    <w:rsid w:val="0031045F"/>
    <w:rsid w:val="0031065C"/>
    <w:rsid w:val="00312B8F"/>
    <w:rsid w:val="00312D7A"/>
    <w:rsid w:val="00313D1E"/>
    <w:rsid w:val="003231D4"/>
    <w:rsid w:val="003254B5"/>
    <w:rsid w:val="00327D6B"/>
    <w:rsid w:val="00341582"/>
    <w:rsid w:val="0034219B"/>
    <w:rsid w:val="00353505"/>
    <w:rsid w:val="00354FA9"/>
    <w:rsid w:val="0035502F"/>
    <w:rsid w:val="003551E0"/>
    <w:rsid w:val="00355761"/>
    <w:rsid w:val="003629AB"/>
    <w:rsid w:val="00362F47"/>
    <w:rsid w:val="003642B3"/>
    <w:rsid w:val="00370621"/>
    <w:rsid w:val="00375465"/>
    <w:rsid w:val="003769F4"/>
    <w:rsid w:val="00377CBB"/>
    <w:rsid w:val="003811AB"/>
    <w:rsid w:val="00394C48"/>
    <w:rsid w:val="003A3C92"/>
    <w:rsid w:val="003A6824"/>
    <w:rsid w:val="003B3E98"/>
    <w:rsid w:val="003B4039"/>
    <w:rsid w:val="003B773B"/>
    <w:rsid w:val="003B7A07"/>
    <w:rsid w:val="003C25E8"/>
    <w:rsid w:val="003C2A2A"/>
    <w:rsid w:val="003C6755"/>
    <w:rsid w:val="003C770B"/>
    <w:rsid w:val="003D107D"/>
    <w:rsid w:val="003D1744"/>
    <w:rsid w:val="003D3820"/>
    <w:rsid w:val="003D5987"/>
    <w:rsid w:val="003E0793"/>
    <w:rsid w:val="003E1AE6"/>
    <w:rsid w:val="003E2327"/>
    <w:rsid w:val="003E39A6"/>
    <w:rsid w:val="003F115A"/>
    <w:rsid w:val="003F23B8"/>
    <w:rsid w:val="00400B53"/>
    <w:rsid w:val="00406AC2"/>
    <w:rsid w:val="00412B27"/>
    <w:rsid w:val="0041359D"/>
    <w:rsid w:val="00416FF0"/>
    <w:rsid w:val="00423070"/>
    <w:rsid w:val="00423AA0"/>
    <w:rsid w:val="00424B14"/>
    <w:rsid w:val="00430274"/>
    <w:rsid w:val="00430C59"/>
    <w:rsid w:val="00433467"/>
    <w:rsid w:val="00441A0F"/>
    <w:rsid w:val="00441A7D"/>
    <w:rsid w:val="0044353B"/>
    <w:rsid w:val="0044500C"/>
    <w:rsid w:val="004465A2"/>
    <w:rsid w:val="00446FFB"/>
    <w:rsid w:val="0045019E"/>
    <w:rsid w:val="00450D71"/>
    <w:rsid w:val="0046537D"/>
    <w:rsid w:val="00465A2B"/>
    <w:rsid w:val="00471246"/>
    <w:rsid w:val="00471B50"/>
    <w:rsid w:val="004743F2"/>
    <w:rsid w:val="00474595"/>
    <w:rsid w:val="0047724D"/>
    <w:rsid w:val="0048023E"/>
    <w:rsid w:val="00480A22"/>
    <w:rsid w:val="00480E62"/>
    <w:rsid w:val="00491C3F"/>
    <w:rsid w:val="004930E4"/>
    <w:rsid w:val="00494A7F"/>
    <w:rsid w:val="00497FF2"/>
    <w:rsid w:val="004A5CBA"/>
    <w:rsid w:val="004A69D8"/>
    <w:rsid w:val="004A773E"/>
    <w:rsid w:val="004B10FD"/>
    <w:rsid w:val="004B38BB"/>
    <w:rsid w:val="004B529A"/>
    <w:rsid w:val="004B575C"/>
    <w:rsid w:val="004C5E3A"/>
    <w:rsid w:val="004C69B0"/>
    <w:rsid w:val="004C7FDA"/>
    <w:rsid w:val="004D40AF"/>
    <w:rsid w:val="004E0926"/>
    <w:rsid w:val="004E0C3A"/>
    <w:rsid w:val="004E2363"/>
    <w:rsid w:val="004E3A96"/>
    <w:rsid w:val="004E53D3"/>
    <w:rsid w:val="004E5B14"/>
    <w:rsid w:val="004F1C68"/>
    <w:rsid w:val="004F1CDE"/>
    <w:rsid w:val="004F2E68"/>
    <w:rsid w:val="004F429A"/>
    <w:rsid w:val="004F5A97"/>
    <w:rsid w:val="005009C1"/>
    <w:rsid w:val="005050FA"/>
    <w:rsid w:val="005110C6"/>
    <w:rsid w:val="0051629E"/>
    <w:rsid w:val="00522093"/>
    <w:rsid w:val="0052563F"/>
    <w:rsid w:val="00525A59"/>
    <w:rsid w:val="00527BA0"/>
    <w:rsid w:val="00532474"/>
    <w:rsid w:val="0053384A"/>
    <w:rsid w:val="00533A7A"/>
    <w:rsid w:val="00535202"/>
    <w:rsid w:val="00542927"/>
    <w:rsid w:val="00547B3A"/>
    <w:rsid w:val="005518C7"/>
    <w:rsid w:val="005534F2"/>
    <w:rsid w:val="005604EF"/>
    <w:rsid w:val="005677BD"/>
    <w:rsid w:val="00574C63"/>
    <w:rsid w:val="005771B4"/>
    <w:rsid w:val="00577ACE"/>
    <w:rsid w:val="00581C5B"/>
    <w:rsid w:val="005830E4"/>
    <w:rsid w:val="00585644"/>
    <w:rsid w:val="00591667"/>
    <w:rsid w:val="005926A9"/>
    <w:rsid w:val="0059338C"/>
    <w:rsid w:val="0059403C"/>
    <w:rsid w:val="00595238"/>
    <w:rsid w:val="005A2A10"/>
    <w:rsid w:val="005A4B63"/>
    <w:rsid w:val="005A50B5"/>
    <w:rsid w:val="005A5B78"/>
    <w:rsid w:val="005B3467"/>
    <w:rsid w:val="005B4505"/>
    <w:rsid w:val="005B46C7"/>
    <w:rsid w:val="005B624A"/>
    <w:rsid w:val="005C4653"/>
    <w:rsid w:val="005C63B1"/>
    <w:rsid w:val="005C6904"/>
    <w:rsid w:val="005D1313"/>
    <w:rsid w:val="005D17F2"/>
    <w:rsid w:val="005D1807"/>
    <w:rsid w:val="005D320C"/>
    <w:rsid w:val="005D562D"/>
    <w:rsid w:val="005D7020"/>
    <w:rsid w:val="005E0D6D"/>
    <w:rsid w:val="005E15AE"/>
    <w:rsid w:val="005E2C36"/>
    <w:rsid w:val="005E4D58"/>
    <w:rsid w:val="005E7BE3"/>
    <w:rsid w:val="005F5998"/>
    <w:rsid w:val="0060100B"/>
    <w:rsid w:val="00601967"/>
    <w:rsid w:val="00601FBE"/>
    <w:rsid w:val="00602360"/>
    <w:rsid w:val="00602F35"/>
    <w:rsid w:val="00610FFD"/>
    <w:rsid w:val="00611F64"/>
    <w:rsid w:val="00612B3A"/>
    <w:rsid w:val="006136EB"/>
    <w:rsid w:val="006203B1"/>
    <w:rsid w:val="00626AB6"/>
    <w:rsid w:val="00634BC9"/>
    <w:rsid w:val="006371F7"/>
    <w:rsid w:val="0064011D"/>
    <w:rsid w:val="006422F2"/>
    <w:rsid w:val="00643DD3"/>
    <w:rsid w:val="00644A5B"/>
    <w:rsid w:val="00644D91"/>
    <w:rsid w:val="00645110"/>
    <w:rsid w:val="00647C68"/>
    <w:rsid w:val="00647CD4"/>
    <w:rsid w:val="006505F9"/>
    <w:rsid w:val="00652A91"/>
    <w:rsid w:val="006532B5"/>
    <w:rsid w:val="00660022"/>
    <w:rsid w:val="00662E30"/>
    <w:rsid w:val="00664D81"/>
    <w:rsid w:val="00670027"/>
    <w:rsid w:val="0067150F"/>
    <w:rsid w:val="00672F94"/>
    <w:rsid w:val="006732CE"/>
    <w:rsid w:val="0067623C"/>
    <w:rsid w:val="0068015A"/>
    <w:rsid w:val="006823DE"/>
    <w:rsid w:val="006824D8"/>
    <w:rsid w:val="006859A2"/>
    <w:rsid w:val="00690175"/>
    <w:rsid w:val="00693D96"/>
    <w:rsid w:val="00694474"/>
    <w:rsid w:val="00695978"/>
    <w:rsid w:val="006A39B0"/>
    <w:rsid w:val="006A4037"/>
    <w:rsid w:val="006A50B8"/>
    <w:rsid w:val="006C13CD"/>
    <w:rsid w:val="006C2C78"/>
    <w:rsid w:val="006C43BF"/>
    <w:rsid w:val="006C643F"/>
    <w:rsid w:val="006C67F2"/>
    <w:rsid w:val="006D1CBF"/>
    <w:rsid w:val="006D2AD8"/>
    <w:rsid w:val="006D3C10"/>
    <w:rsid w:val="006E2764"/>
    <w:rsid w:val="006E6518"/>
    <w:rsid w:val="006E65B9"/>
    <w:rsid w:val="006E733C"/>
    <w:rsid w:val="006F1083"/>
    <w:rsid w:val="006F1BE1"/>
    <w:rsid w:val="006F24D0"/>
    <w:rsid w:val="006F563A"/>
    <w:rsid w:val="006F7279"/>
    <w:rsid w:val="00700296"/>
    <w:rsid w:val="00700810"/>
    <w:rsid w:val="007009CA"/>
    <w:rsid w:val="00705AB4"/>
    <w:rsid w:val="00711B80"/>
    <w:rsid w:val="00714567"/>
    <w:rsid w:val="007166AC"/>
    <w:rsid w:val="00720D45"/>
    <w:rsid w:val="007228AC"/>
    <w:rsid w:val="00734D57"/>
    <w:rsid w:val="00735AB8"/>
    <w:rsid w:val="007422A8"/>
    <w:rsid w:val="00743A14"/>
    <w:rsid w:val="00744CC2"/>
    <w:rsid w:val="00745798"/>
    <w:rsid w:val="0074636B"/>
    <w:rsid w:val="00752C15"/>
    <w:rsid w:val="00753203"/>
    <w:rsid w:val="00753EDD"/>
    <w:rsid w:val="00756FEA"/>
    <w:rsid w:val="0075705F"/>
    <w:rsid w:val="0076335E"/>
    <w:rsid w:val="007640E2"/>
    <w:rsid w:val="007659A3"/>
    <w:rsid w:val="00770D5C"/>
    <w:rsid w:val="00772763"/>
    <w:rsid w:val="0077614C"/>
    <w:rsid w:val="00776343"/>
    <w:rsid w:val="00777ABF"/>
    <w:rsid w:val="00783001"/>
    <w:rsid w:val="00785BDE"/>
    <w:rsid w:val="00791B0B"/>
    <w:rsid w:val="00791D5E"/>
    <w:rsid w:val="00792401"/>
    <w:rsid w:val="00792CC1"/>
    <w:rsid w:val="007A09A9"/>
    <w:rsid w:val="007A0A31"/>
    <w:rsid w:val="007A2789"/>
    <w:rsid w:val="007A4483"/>
    <w:rsid w:val="007B2D9E"/>
    <w:rsid w:val="007B3555"/>
    <w:rsid w:val="007B5ADD"/>
    <w:rsid w:val="007B790C"/>
    <w:rsid w:val="007B7E32"/>
    <w:rsid w:val="007C2698"/>
    <w:rsid w:val="007C578D"/>
    <w:rsid w:val="007C5D4F"/>
    <w:rsid w:val="007D05E1"/>
    <w:rsid w:val="007D1CE9"/>
    <w:rsid w:val="007D2E24"/>
    <w:rsid w:val="007D41DE"/>
    <w:rsid w:val="007E43C0"/>
    <w:rsid w:val="007E7D18"/>
    <w:rsid w:val="007F1ACB"/>
    <w:rsid w:val="007F1AE9"/>
    <w:rsid w:val="007F468C"/>
    <w:rsid w:val="007F6121"/>
    <w:rsid w:val="007F6EBB"/>
    <w:rsid w:val="008025E7"/>
    <w:rsid w:val="00812FE0"/>
    <w:rsid w:val="00822D7D"/>
    <w:rsid w:val="00836B82"/>
    <w:rsid w:val="00843BB8"/>
    <w:rsid w:val="008474A3"/>
    <w:rsid w:val="008532C3"/>
    <w:rsid w:val="00853443"/>
    <w:rsid w:val="00853C35"/>
    <w:rsid w:val="00854899"/>
    <w:rsid w:val="008555FB"/>
    <w:rsid w:val="008670ED"/>
    <w:rsid w:val="00870ADC"/>
    <w:rsid w:val="00874920"/>
    <w:rsid w:val="00876E44"/>
    <w:rsid w:val="008804F7"/>
    <w:rsid w:val="0088658F"/>
    <w:rsid w:val="00890C59"/>
    <w:rsid w:val="00894499"/>
    <w:rsid w:val="008A2088"/>
    <w:rsid w:val="008A20C9"/>
    <w:rsid w:val="008A3B5B"/>
    <w:rsid w:val="008A4E1A"/>
    <w:rsid w:val="008B0315"/>
    <w:rsid w:val="008B0C2E"/>
    <w:rsid w:val="008C0AA3"/>
    <w:rsid w:val="008C3AD4"/>
    <w:rsid w:val="008C4677"/>
    <w:rsid w:val="008C6F8A"/>
    <w:rsid w:val="008D073E"/>
    <w:rsid w:val="008D28E2"/>
    <w:rsid w:val="008D38AA"/>
    <w:rsid w:val="008D5A89"/>
    <w:rsid w:val="008E2386"/>
    <w:rsid w:val="008E2898"/>
    <w:rsid w:val="008E3C54"/>
    <w:rsid w:val="008E6FAF"/>
    <w:rsid w:val="008E78F3"/>
    <w:rsid w:val="008E7BE6"/>
    <w:rsid w:val="008F2C21"/>
    <w:rsid w:val="008F302E"/>
    <w:rsid w:val="009023A2"/>
    <w:rsid w:val="009023D3"/>
    <w:rsid w:val="009024F9"/>
    <w:rsid w:val="00903DEB"/>
    <w:rsid w:val="009135D8"/>
    <w:rsid w:val="0091515F"/>
    <w:rsid w:val="0092055C"/>
    <w:rsid w:val="00921588"/>
    <w:rsid w:val="009218F9"/>
    <w:rsid w:val="00931177"/>
    <w:rsid w:val="00932F82"/>
    <w:rsid w:val="00934017"/>
    <w:rsid w:val="009350E2"/>
    <w:rsid w:val="00936405"/>
    <w:rsid w:val="00940A30"/>
    <w:rsid w:val="00946776"/>
    <w:rsid w:val="00947053"/>
    <w:rsid w:val="009516CF"/>
    <w:rsid w:val="00952ACF"/>
    <w:rsid w:val="0095456B"/>
    <w:rsid w:val="00955670"/>
    <w:rsid w:val="009569A5"/>
    <w:rsid w:val="0096096E"/>
    <w:rsid w:val="009624A2"/>
    <w:rsid w:val="00963125"/>
    <w:rsid w:val="00964387"/>
    <w:rsid w:val="0097090A"/>
    <w:rsid w:val="0097178A"/>
    <w:rsid w:val="00972841"/>
    <w:rsid w:val="009730EA"/>
    <w:rsid w:val="00983CF7"/>
    <w:rsid w:val="00990940"/>
    <w:rsid w:val="00991C19"/>
    <w:rsid w:val="00992328"/>
    <w:rsid w:val="009925B6"/>
    <w:rsid w:val="00993D70"/>
    <w:rsid w:val="00994AB2"/>
    <w:rsid w:val="00996172"/>
    <w:rsid w:val="00997F07"/>
    <w:rsid w:val="009A1605"/>
    <w:rsid w:val="009A5C2A"/>
    <w:rsid w:val="009A6E81"/>
    <w:rsid w:val="009B3E71"/>
    <w:rsid w:val="009B6270"/>
    <w:rsid w:val="009C08D8"/>
    <w:rsid w:val="009C2FDA"/>
    <w:rsid w:val="009C4BCB"/>
    <w:rsid w:val="009C7A90"/>
    <w:rsid w:val="009C7EA8"/>
    <w:rsid w:val="009D019B"/>
    <w:rsid w:val="009D3628"/>
    <w:rsid w:val="009D3ABB"/>
    <w:rsid w:val="009D73FC"/>
    <w:rsid w:val="009E0445"/>
    <w:rsid w:val="009E0E77"/>
    <w:rsid w:val="009E1180"/>
    <w:rsid w:val="009E3C09"/>
    <w:rsid w:val="009E4970"/>
    <w:rsid w:val="009E7910"/>
    <w:rsid w:val="009E7C34"/>
    <w:rsid w:val="009F5EED"/>
    <w:rsid w:val="00A02132"/>
    <w:rsid w:val="00A03B7D"/>
    <w:rsid w:val="00A048A6"/>
    <w:rsid w:val="00A04D16"/>
    <w:rsid w:val="00A058E8"/>
    <w:rsid w:val="00A07A50"/>
    <w:rsid w:val="00A12ED8"/>
    <w:rsid w:val="00A1463D"/>
    <w:rsid w:val="00A17042"/>
    <w:rsid w:val="00A200D6"/>
    <w:rsid w:val="00A20A77"/>
    <w:rsid w:val="00A23DB4"/>
    <w:rsid w:val="00A2417B"/>
    <w:rsid w:val="00A31493"/>
    <w:rsid w:val="00A36AFA"/>
    <w:rsid w:val="00A37C5B"/>
    <w:rsid w:val="00A410E0"/>
    <w:rsid w:val="00A43779"/>
    <w:rsid w:val="00A47DB7"/>
    <w:rsid w:val="00A515B0"/>
    <w:rsid w:val="00A54DEA"/>
    <w:rsid w:val="00A579E0"/>
    <w:rsid w:val="00A606FB"/>
    <w:rsid w:val="00A6380C"/>
    <w:rsid w:val="00A64E53"/>
    <w:rsid w:val="00A65339"/>
    <w:rsid w:val="00A72DF1"/>
    <w:rsid w:val="00A74272"/>
    <w:rsid w:val="00A7688E"/>
    <w:rsid w:val="00A77608"/>
    <w:rsid w:val="00A8240D"/>
    <w:rsid w:val="00A82F07"/>
    <w:rsid w:val="00A85285"/>
    <w:rsid w:val="00A8545D"/>
    <w:rsid w:val="00A86353"/>
    <w:rsid w:val="00A9372D"/>
    <w:rsid w:val="00A97518"/>
    <w:rsid w:val="00AA041D"/>
    <w:rsid w:val="00AA063E"/>
    <w:rsid w:val="00AA185B"/>
    <w:rsid w:val="00AA2DC3"/>
    <w:rsid w:val="00AA4A32"/>
    <w:rsid w:val="00AA5FB8"/>
    <w:rsid w:val="00AA7966"/>
    <w:rsid w:val="00AB18E3"/>
    <w:rsid w:val="00AB34B4"/>
    <w:rsid w:val="00AB3A0D"/>
    <w:rsid w:val="00AB3B14"/>
    <w:rsid w:val="00AB4DFB"/>
    <w:rsid w:val="00AB715D"/>
    <w:rsid w:val="00AC0323"/>
    <w:rsid w:val="00AC2409"/>
    <w:rsid w:val="00AC4903"/>
    <w:rsid w:val="00AC4EC7"/>
    <w:rsid w:val="00AD103D"/>
    <w:rsid w:val="00AD4FCB"/>
    <w:rsid w:val="00AD568F"/>
    <w:rsid w:val="00AE4FD1"/>
    <w:rsid w:val="00AE6A6F"/>
    <w:rsid w:val="00AE79F3"/>
    <w:rsid w:val="00AF1D36"/>
    <w:rsid w:val="00AF34DF"/>
    <w:rsid w:val="00AF5335"/>
    <w:rsid w:val="00B005B2"/>
    <w:rsid w:val="00B0362B"/>
    <w:rsid w:val="00B03643"/>
    <w:rsid w:val="00B13279"/>
    <w:rsid w:val="00B13677"/>
    <w:rsid w:val="00B14AD4"/>
    <w:rsid w:val="00B2109B"/>
    <w:rsid w:val="00B21D83"/>
    <w:rsid w:val="00B21D99"/>
    <w:rsid w:val="00B224D0"/>
    <w:rsid w:val="00B227F2"/>
    <w:rsid w:val="00B23F62"/>
    <w:rsid w:val="00B277CC"/>
    <w:rsid w:val="00B27BA4"/>
    <w:rsid w:val="00B3484C"/>
    <w:rsid w:val="00B35DE4"/>
    <w:rsid w:val="00B46271"/>
    <w:rsid w:val="00B46AD5"/>
    <w:rsid w:val="00B5090B"/>
    <w:rsid w:val="00B510FC"/>
    <w:rsid w:val="00B57325"/>
    <w:rsid w:val="00B604BA"/>
    <w:rsid w:val="00B60B06"/>
    <w:rsid w:val="00B77D1D"/>
    <w:rsid w:val="00B77F69"/>
    <w:rsid w:val="00B83604"/>
    <w:rsid w:val="00B86080"/>
    <w:rsid w:val="00B91AC7"/>
    <w:rsid w:val="00B93679"/>
    <w:rsid w:val="00BA0628"/>
    <w:rsid w:val="00BA0D2A"/>
    <w:rsid w:val="00BA14F0"/>
    <w:rsid w:val="00BA38F6"/>
    <w:rsid w:val="00BB02B4"/>
    <w:rsid w:val="00BB229C"/>
    <w:rsid w:val="00BB2F6F"/>
    <w:rsid w:val="00BB768B"/>
    <w:rsid w:val="00BC1CC3"/>
    <w:rsid w:val="00BC37ED"/>
    <w:rsid w:val="00BC68AF"/>
    <w:rsid w:val="00BD1732"/>
    <w:rsid w:val="00BD4036"/>
    <w:rsid w:val="00BD4612"/>
    <w:rsid w:val="00BD6321"/>
    <w:rsid w:val="00BE1F8D"/>
    <w:rsid w:val="00BE339F"/>
    <w:rsid w:val="00BE7A49"/>
    <w:rsid w:val="00BE7E02"/>
    <w:rsid w:val="00C048C0"/>
    <w:rsid w:val="00C065B0"/>
    <w:rsid w:val="00C06881"/>
    <w:rsid w:val="00C11B18"/>
    <w:rsid w:val="00C1276D"/>
    <w:rsid w:val="00C128D7"/>
    <w:rsid w:val="00C12B3C"/>
    <w:rsid w:val="00C156DB"/>
    <w:rsid w:val="00C2502B"/>
    <w:rsid w:val="00C2649C"/>
    <w:rsid w:val="00C311DB"/>
    <w:rsid w:val="00C32D6C"/>
    <w:rsid w:val="00C346C7"/>
    <w:rsid w:val="00C354A5"/>
    <w:rsid w:val="00C364B7"/>
    <w:rsid w:val="00C373D6"/>
    <w:rsid w:val="00C40EE9"/>
    <w:rsid w:val="00C413A2"/>
    <w:rsid w:val="00C43CA1"/>
    <w:rsid w:val="00C4431C"/>
    <w:rsid w:val="00C474EC"/>
    <w:rsid w:val="00C51D97"/>
    <w:rsid w:val="00C52A1A"/>
    <w:rsid w:val="00C52A5E"/>
    <w:rsid w:val="00C54416"/>
    <w:rsid w:val="00C547C5"/>
    <w:rsid w:val="00C554F9"/>
    <w:rsid w:val="00C56E7B"/>
    <w:rsid w:val="00C63CA1"/>
    <w:rsid w:val="00C7427B"/>
    <w:rsid w:val="00C779D9"/>
    <w:rsid w:val="00C816F8"/>
    <w:rsid w:val="00C83AF2"/>
    <w:rsid w:val="00C91F81"/>
    <w:rsid w:val="00C95641"/>
    <w:rsid w:val="00C957AC"/>
    <w:rsid w:val="00CA2B97"/>
    <w:rsid w:val="00CA39F9"/>
    <w:rsid w:val="00CA4426"/>
    <w:rsid w:val="00CA5AAF"/>
    <w:rsid w:val="00CA78D8"/>
    <w:rsid w:val="00CB0ADA"/>
    <w:rsid w:val="00CB240D"/>
    <w:rsid w:val="00CB34D6"/>
    <w:rsid w:val="00CB64DC"/>
    <w:rsid w:val="00CC04ED"/>
    <w:rsid w:val="00CC05CC"/>
    <w:rsid w:val="00CC0F0A"/>
    <w:rsid w:val="00CC4026"/>
    <w:rsid w:val="00CC47FC"/>
    <w:rsid w:val="00CC52AA"/>
    <w:rsid w:val="00CD0EAF"/>
    <w:rsid w:val="00CD1DE3"/>
    <w:rsid w:val="00CE1F3C"/>
    <w:rsid w:val="00CF20A7"/>
    <w:rsid w:val="00CF2EF5"/>
    <w:rsid w:val="00CF333F"/>
    <w:rsid w:val="00CF770D"/>
    <w:rsid w:val="00D0261A"/>
    <w:rsid w:val="00D02669"/>
    <w:rsid w:val="00D02BCE"/>
    <w:rsid w:val="00D04B0A"/>
    <w:rsid w:val="00D04F61"/>
    <w:rsid w:val="00D06502"/>
    <w:rsid w:val="00D06CE4"/>
    <w:rsid w:val="00D07456"/>
    <w:rsid w:val="00D10136"/>
    <w:rsid w:val="00D11B8C"/>
    <w:rsid w:val="00D12511"/>
    <w:rsid w:val="00D15C55"/>
    <w:rsid w:val="00D16D44"/>
    <w:rsid w:val="00D202BC"/>
    <w:rsid w:val="00D20754"/>
    <w:rsid w:val="00D25530"/>
    <w:rsid w:val="00D258D9"/>
    <w:rsid w:val="00D25ADF"/>
    <w:rsid w:val="00D25CC1"/>
    <w:rsid w:val="00D27925"/>
    <w:rsid w:val="00D31425"/>
    <w:rsid w:val="00D3152E"/>
    <w:rsid w:val="00D31953"/>
    <w:rsid w:val="00D40598"/>
    <w:rsid w:val="00D440E0"/>
    <w:rsid w:val="00D45260"/>
    <w:rsid w:val="00D45F01"/>
    <w:rsid w:val="00D4666D"/>
    <w:rsid w:val="00D54EC1"/>
    <w:rsid w:val="00D54F06"/>
    <w:rsid w:val="00D55424"/>
    <w:rsid w:val="00D60138"/>
    <w:rsid w:val="00D63AC4"/>
    <w:rsid w:val="00D65D9E"/>
    <w:rsid w:val="00D715F9"/>
    <w:rsid w:val="00D72B0F"/>
    <w:rsid w:val="00D72FFE"/>
    <w:rsid w:val="00D758D5"/>
    <w:rsid w:val="00D76819"/>
    <w:rsid w:val="00D77551"/>
    <w:rsid w:val="00D80639"/>
    <w:rsid w:val="00D826AE"/>
    <w:rsid w:val="00D83201"/>
    <w:rsid w:val="00D85F3F"/>
    <w:rsid w:val="00D87034"/>
    <w:rsid w:val="00D93467"/>
    <w:rsid w:val="00D946A5"/>
    <w:rsid w:val="00D95431"/>
    <w:rsid w:val="00D954EF"/>
    <w:rsid w:val="00D96129"/>
    <w:rsid w:val="00DA211E"/>
    <w:rsid w:val="00DA3222"/>
    <w:rsid w:val="00DA3465"/>
    <w:rsid w:val="00DA5ECB"/>
    <w:rsid w:val="00DA6640"/>
    <w:rsid w:val="00DB4E34"/>
    <w:rsid w:val="00DB4FBE"/>
    <w:rsid w:val="00DC5DF0"/>
    <w:rsid w:val="00DC5F78"/>
    <w:rsid w:val="00DD022B"/>
    <w:rsid w:val="00DD760F"/>
    <w:rsid w:val="00DE1E7A"/>
    <w:rsid w:val="00DE25F6"/>
    <w:rsid w:val="00DE31D2"/>
    <w:rsid w:val="00DE5AA8"/>
    <w:rsid w:val="00DE60B4"/>
    <w:rsid w:val="00DE73F4"/>
    <w:rsid w:val="00DF0CB1"/>
    <w:rsid w:val="00DF13DB"/>
    <w:rsid w:val="00DF15EC"/>
    <w:rsid w:val="00DF451D"/>
    <w:rsid w:val="00DF5C5E"/>
    <w:rsid w:val="00DF7A70"/>
    <w:rsid w:val="00E04BA7"/>
    <w:rsid w:val="00E10A2B"/>
    <w:rsid w:val="00E10D95"/>
    <w:rsid w:val="00E11939"/>
    <w:rsid w:val="00E12C52"/>
    <w:rsid w:val="00E12D48"/>
    <w:rsid w:val="00E12E68"/>
    <w:rsid w:val="00E20DCD"/>
    <w:rsid w:val="00E22783"/>
    <w:rsid w:val="00E2548C"/>
    <w:rsid w:val="00E26134"/>
    <w:rsid w:val="00E264BE"/>
    <w:rsid w:val="00E30DB0"/>
    <w:rsid w:val="00E32384"/>
    <w:rsid w:val="00E3271B"/>
    <w:rsid w:val="00E3323B"/>
    <w:rsid w:val="00E373E0"/>
    <w:rsid w:val="00E40568"/>
    <w:rsid w:val="00E442F8"/>
    <w:rsid w:val="00E504D3"/>
    <w:rsid w:val="00E50C06"/>
    <w:rsid w:val="00E55671"/>
    <w:rsid w:val="00E55F92"/>
    <w:rsid w:val="00E56CB4"/>
    <w:rsid w:val="00E5736B"/>
    <w:rsid w:val="00E57939"/>
    <w:rsid w:val="00E64DBA"/>
    <w:rsid w:val="00E66B1C"/>
    <w:rsid w:val="00E71CA2"/>
    <w:rsid w:val="00E731EA"/>
    <w:rsid w:val="00E768CF"/>
    <w:rsid w:val="00E77FCA"/>
    <w:rsid w:val="00E80FC3"/>
    <w:rsid w:val="00E81839"/>
    <w:rsid w:val="00E84AA1"/>
    <w:rsid w:val="00E856E3"/>
    <w:rsid w:val="00E85C01"/>
    <w:rsid w:val="00E92A1B"/>
    <w:rsid w:val="00E9796F"/>
    <w:rsid w:val="00EA1E51"/>
    <w:rsid w:val="00EB269D"/>
    <w:rsid w:val="00EB2F02"/>
    <w:rsid w:val="00EB4320"/>
    <w:rsid w:val="00EB55DD"/>
    <w:rsid w:val="00EC0652"/>
    <w:rsid w:val="00EC4A88"/>
    <w:rsid w:val="00EC6E3F"/>
    <w:rsid w:val="00ED0CD3"/>
    <w:rsid w:val="00ED0EE8"/>
    <w:rsid w:val="00EE2440"/>
    <w:rsid w:val="00EE39C3"/>
    <w:rsid w:val="00EF290D"/>
    <w:rsid w:val="00F0324A"/>
    <w:rsid w:val="00F04A64"/>
    <w:rsid w:val="00F10623"/>
    <w:rsid w:val="00F10B90"/>
    <w:rsid w:val="00F11B23"/>
    <w:rsid w:val="00F1662D"/>
    <w:rsid w:val="00F2049B"/>
    <w:rsid w:val="00F211AF"/>
    <w:rsid w:val="00F21207"/>
    <w:rsid w:val="00F21ABF"/>
    <w:rsid w:val="00F22610"/>
    <w:rsid w:val="00F2430E"/>
    <w:rsid w:val="00F249E8"/>
    <w:rsid w:val="00F36701"/>
    <w:rsid w:val="00F37E21"/>
    <w:rsid w:val="00F40CAB"/>
    <w:rsid w:val="00F40FF4"/>
    <w:rsid w:val="00F433B1"/>
    <w:rsid w:val="00F4460E"/>
    <w:rsid w:val="00F52A2D"/>
    <w:rsid w:val="00F54964"/>
    <w:rsid w:val="00F60222"/>
    <w:rsid w:val="00F60EAA"/>
    <w:rsid w:val="00F62033"/>
    <w:rsid w:val="00F64BEC"/>
    <w:rsid w:val="00F66A35"/>
    <w:rsid w:val="00F7665D"/>
    <w:rsid w:val="00F76696"/>
    <w:rsid w:val="00F80DB7"/>
    <w:rsid w:val="00F84019"/>
    <w:rsid w:val="00F85432"/>
    <w:rsid w:val="00F90C50"/>
    <w:rsid w:val="00F91DCD"/>
    <w:rsid w:val="00F9256F"/>
    <w:rsid w:val="00F939B1"/>
    <w:rsid w:val="00F94234"/>
    <w:rsid w:val="00F94784"/>
    <w:rsid w:val="00F9546D"/>
    <w:rsid w:val="00F967E8"/>
    <w:rsid w:val="00F972C0"/>
    <w:rsid w:val="00F979A9"/>
    <w:rsid w:val="00FA0290"/>
    <w:rsid w:val="00FA0A84"/>
    <w:rsid w:val="00FA3C5C"/>
    <w:rsid w:val="00FB08C5"/>
    <w:rsid w:val="00FB1A75"/>
    <w:rsid w:val="00FB54F1"/>
    <w:rsid w:val="00FB5DCB"/>
    <w:rsid w:val="00FD2956"/>
    <w:rsid w:val="00FD5BC5"/>
    <w:rsid w:val="00FD5D89"/>
    <w:rsid w:val="00FD66A4"/>
    <w:rsid w:val="00FD7872"/>
    <w:rsid w:val="00FD7C08"/>
    <w:rsid w:val="00FE621D"/>
    <w:rsid w:val="00FE64BC"/>
    <w:rsid w:val="00FF0FB2"/>
    <w:rsid w:val="00FF53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02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List Bullet 2"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027"/>
    <w:pPr>
      <w:spacing w:before="120" w:after="120" w:line="276" w:lineRule="auto"/>
    </w:pPr>
    <w:rPr>
      <w:rFonts w:ascii="Times New Roman" w:hAnsi="Times New Roman"/>
      <w:szCs w:val="22"/>
      <w:lang w:val="en-US" w:eastAsia="en-US"/>
    </w:rPr>
  </w:style>
  <w:style w:type="paragraph" w:styleId="Heading1">
    <w:name w:val="heading 1"/>
    <w:basedOn w:val="Normal"/>
    <w:next w:val="Normal"/>
    <w:link w:val="Heading1Char"/>
    <w:uiPriority w:val="9"/>
    <w:qFormat/>
    <w:rsid w:val="00664D81"/>
    <w:pPr>
      <w:keepNext/>
      <w:keepLines/>
      <w:numPr>
        <w:numId w:val="1"/>
      </w:numPr>
      <w:spacing w:before="240"/>
      <w:outlineLvl w:val="0"/>
    </w:pPr>
    <w:rPr>
      <w:rFonts w:eastAsia="Times New Roman" w:cs="Times New Roman"/>
      <w:b/>
      <w:bCs/>
      <w:color w:val="365F91"/>
      <w:sz w:val="24"/>
      <w:szCs w:val="28"/>
    </w:rPr>
  </w:style>
  <w:style w:type="paragraph" w:styleId="Heading2">
    <w:name w:val="heading 2"/>
    <w:basedOn w:val="Normal"/>
    <w:next w:val="Normal"/>
    <w:link w:val="Heading2Char"/>
    <w:uiPriority w:val="9"/>
    <w:unhideWhenUsed/>
    <w:qFormat/>
    <w:rsid w:val="00720D45"/>
    <w:pPr>
      <w:keepNext/>
      <w:keepLines/>
      <w:spacing w:before="200" w:after="0"/>
      <w:outlineLvl w:val="1"/>
    </w:pPr>
    <w:rPr>
      <w:rFonts w:ascii="Cambria" w:eastAsia="Times New Roman" w:hAnsi="Cambria" w:cs="Times New Roman"/>
      <w:b/>
      <w:bCs/>
      <w:color w:val="4F81BD"/>
      <w:sz w:val="26"/>
      <w:szCs w:val="26"/>
    </w:rPr>
  </w:style>
  <w:style w:type="paragraph" w:styleId="Heading5">
    <w:name w:val="heading 5"/>
    <w:basedOn w:val="Normal"/>
    <w:next w:val="Normal"/>
    <w:link w:val="Heading5Char"/>
    <w:uiPriority w:val="9"/>
    <w:semiHidden/>
    <w:unhideWhenUsed/>
    <w:qFormat/>
    <w:rsid w:val="00F60EAA"/>
    <w:pPr>
      <w:keepNext/>
      <w:keepLines/>
      <w:spacing w:before="200" w:after="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D81"/>
    <w:rPr>
      <w:rFonts w:ascii="Times New Roman" w:eastAsia="Times New Roman" w:hAnsi="Times New Roman" w:cs="Times New Roman"/>
      <w:b/>
      <w:bCs/>
      <w:color w:val="365F91"/>
      <w:sz w:val="24"/>
      <w:szCs w:val="28"/>
      <w:lang w:val="en-US" w:eastAsia="en-US"/>
    </w:rPr>
  </w:style>
  <w:style w:type="paragraph" w:customStyle="1" w:styleId="ITBnumberedpara">
    <w:name w:val="ITB_numbered_para"/>
    <w:basedOn w:val="Normal"/>
    <w:qFormat/>
    <w:rsid w:val="00664D81"/>
    <w:pPr>
      <w:numPr>
        <w:numId w:val="3"/>
      </w:numPr>
      <w:jc w:val="both"/>
    </w:pPr>
  </w:style>
  <w:style w:type="paragraph" w:styleId="ListParagraph">
    <w:name w:val="List Paragraph"/>
    <w:aliases w:val="Links"/>
    <w:basedOn w:val="Normal"/>
    <w:uiPriority w:val="34"/>
    <w:qFormat/>
    <w:rsid w:val="00664D81"/>
    <w:pPr>
      <w:ind w:left="720"/>
      <w:contextualSpacing/>
    </w:pPr>
  </w:style>
  <w:style w:type="table" w:styleId="TableGrid">
    <w:name w:val="Table Grid"/>
    <w:basedOn w:val="TableNormal"/>
    <w:rsid w:val="005534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34F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4F2"/>
    <w:rPr>
      <w:rFonts w:ascii="Tahoma" w:hAnsi="Tahoma" w:cs="Tahoma"/>
      <w:sz w:val="16"/>
      <w:szCs w:val="16"/>
    </w:rPr>
  </w:style>
  <w:style w:type="paragraph" w:styleId="Title">
    <w:name w:val="Title"/>
    <w:basedOn w:val="Normal"/>
    <w:next w:val="Normal"/>
    <w:link w:val="TitleChar"/>
    <w:uiPriority w:val="10"/>
    <w:qFormat/>
    <w:rsid w:val="001E75C1"/>
    <w:pPr>
      <w:pBdr>
        <w:bottom w:val="single" w:sz="8" w:space="4" w:color="4F81BD"/>
      </w:pBdr>
      <w:spacing w:before="0" w:after="300" w:line="240" w:lineRule="auto"/>
      <w:contextualSpacing/>
    </w:pPr>
    <w:rPr>
      <w:rFonts w:ascii="Cambria" w:eastAsia="Times New Roman" w:hAnsi="Cambria" w:cs="Times New Roman"/>
      <w:color w:val="17365D"/>
      <w:spacing w:val="5"/>
      <w:kern w:val="28"/>
      <w:sz w:val="48"/>
      <w:szCs w:val="52"/>
    </w:rPr>
  </w:style>
  <w:style w:type="character" w:customStyle="1" w:styleId="TitleChar">
    <w:name w:val="Title Char"/>
    <w:basedOn w:val="DefaultParagraphFont"/>
    <w:link w:val="Title"/>
    <w:uiPriority w:val="10"/>
    <w:rsid w:val="001E75C1"/>
    <w:rPr>
      <w:rFonts w:ascii="Cambria" w:eastAsia="Times New Roman" w:hAnsi="Cambria" w:cs="Times New Roman"/>
      <w:color w:val="17365D"/>
      <w:spacing w:val="5"/>
      <w:kern w:val="28"/>
      <w:sz w:val="48"/>
      <w:szCs w:val="52"/>
    </w:rPr>
  </w:style>
  <w:style w:type="character" w:styleId="CommentReference">
    <w:name w:val="annotation reference"/>
    <w:basedOn w:val="DefaultParagraphFont"/>
    <w:uiPriority w:val="99"/>
    <w:semiHidden/>
    <w:unhideWhenUsed/>
    <w:rsid w:val="00934017"/>
    <w:rPr>
      <w:sz w:val="16"/>
      <w:szCs w:val="16"/>
    </w:rPr>
  </w:style>
  <w:style w:type="paragraph" w:styleId="CommentText">
    <w:name w:val="annotation text"/>
    <w:basedOn w:val="Normal"/>
    <w:link w:val="CommentTextChar"/>
    <w:semiHidden/>
    <w:unhideWhenUsed/>
    <w:rsid w:val="00934017"/>
    <w:pPr>
      <w:spacing w:line="240" w:lineRule="auto"/>
    </w:pPr>
    <w:rPr>
      <w:szCs w:val="20"/>
    </w:rPr>
  </w:style>
  <w:style w:type="character" w:customStyle="1" w:styleId="CommentTextChar">
    <w:name w:val="Comment Text Char"/>
    <w:basedOn w:val="DefaultParagraphFont"/>
    <w:link w:val="CommentText"/>
    <w:uiPriority w:val="99"/>
    <w:semiHidden/>
    <w:rsid w:val="00934017"/>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934017"/>
    <w:rPr>
      <w:b/>
      <w:bCs/>
    </w:rPr>
  </w:style>
  <w:style w:type="character" w:customStyle="1" w:styleId="CommentSubjectChar">
    <w:name w:val="Comment Subject Char"/>
    <w:basedOn w:val="CommentTextChar"/>
    <w:link w:val="CommentSubject"/>
    <w:semiHidden/>
    <w:rsid w:val="00934017"/>
    <w:rPr>
      <w:rFonts w:ascii="Times New Roman" w:hAnsi="Times New Roman"/>
      <w:b/>
      <w:bCs/>
      <w:sz w:val="20"/>
      <w:szCs w:val="20"/>
    </w:rPr>
  </w:style>
  <w:style w:type="character" w:styleId="Hyperlink">
    <w:name w:val="Hyperlink"/>
    <w:basedOn w:val="DefaultParagraphFont"/>
    <w:uiPriority w:val="99"/>
    <w:unhideWhenUsed/>
    <w:rsid w:val="00423AA0"/>
    <w:rPr>
      <w:color w:val="0000FF"/>
      <w:u w:val="single"/>
    </w:rPr>
  </w:style>
  <w:style w:type="paragraph" w:customStyle="1" w:styleId="Style11">
    <w:name w:val="Style 11"/>
    <w:basedOn w:val="Normal"/>
    <w:rsid w:val="00054F6B"/>
    <w:pPr>
      <w:widowControl w:val="0"/>
      <w:autoSpaceDE w:val="0"/>
      <w:autoSpaceDN w:val="0"/>
      <w:spacing w:before="0" w:after="0" w:line="384" w:lineRule="atLeast"/>
    </w:pPr>
    <w:rPr>
      <w:rFonts w:eastAsia="Times New Roman" w:cs="Times New Roman"/>
      <w:sz w:val="24"/>
      <w:szCs w:val="24"/>
    </w:rPr>
  </w:style>
  <w:style w:type="character" w:customStyle="1" w:styleId="Heading2Char">
    <w:name w:val="Heading 2 Char"/>
    <w:basedOn w:val="DefaultParagraphFont"/>
    <w:link w:val="Heading2"/>
    <w:uiPriority w:val="9"/>
    <w:rsid w:val="00720D45"/>
    <w:rPr>
      <w:rFonts w:ascii="Cambria" w:eastAsia="Times New Roman" w:hAnsi="Cambria" w:cs="Times New Roman"/>
      <w:b/>
      <w:bCs/>
      <w:color w:val="4F81BD"/>
      <w:sz w:val="26"/>
      <w:szCs w:val="26"/>
    </w:rPr>
  </w:style>
  <w:style w:type="paragraph" w:customStyle="1" w:styleId="tabletext">
    <w:name w:val="table_text"/>
    <w:basedOn w:val="Normal"/>
    <w:qFormat/>
    <w:rsid w:val="00220679"/>
    <w:pPr>
      <w:spacing w:before="0" w:after="0" w:line="240" w:lineRule="auto"/>
    </w:pPr>
    <w:rPr>
      <w:bCs/>
    </w:rPr>
  </w:style>
  <w:style w:type="paragraph" w:customStyle="1" w:styleId="titulo">
    <w:name w:val="titulo"/>
    <w:basedOn w:val="Heading5"/>
    <w:rsid w:val="00F60EAA"/>
    <w:pPr>
      <w:keepNext w:val="0"/>
      <w:keepLines w:val="0"/>
      <w:spacing w:before="0" w:after="240" w:line="240" w:lineRule="auto"/>
      <w:jc w:val="center"/>
    </w:pPr>
    <w:rPr>
      <w:rFonts w:ascii="Times New Roman Bold" w:hAnsi="Times New Roman Bold"/>
      <w:b/>
      <w:color w:val="auto"/>
      <w:sz w:val="24"/>
      <w:szCs w:val="20"/>
    </w:rPr>
  </w:style>
  <w:style w:type="character" w:customStyle="1" w:styleId="Heading5Char">
    <w:name w:val="Heading 5 Char"/>
    <w:basedOn w:val="DefaultParagraphFont"/>
    <w:link w:val="Heading5"/>
    <w:uiPriority w:val="9"/>
    <w:semiHidden/>
    <w:rsid w:val="00F60EAA"/>
    <w:rPr>
      <w:rFonts w:ascii="Cambria" w:eastAsia="Times New Roman" w:hAnsi="Cambria" w:cs="Times New Roman"/>
      <w:color w:val="243F60"/>
      <w:sz w:val="20"/>
    </w:rPr>
  </w:style>
  <w:style w:type="paragraph" w:styleId="Header">
    <w:name w:val="header"/>
    <w:basedOn w:val="Normal"/>
    <w:link w:val="HeaderChar"/>
    <w:unhideWhenUsed/>
    <w:rsid w:val="004F5A9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F5A97"/>
    <w:rPr>
      <w:rFonts w:ascii="Times New Roman" w:hAnsi="Times New Roman"/>
      <w:sz w:val="20"/>
    </w:rPr>
  </w:style>
  <w:style w:type="paragraph" w:styleId="Footer">
    <w:name w:val="footer"/>
    <w:basedOn w:val="Normal"/>
    <w:link w:val="FooterChar"/>
    <w:uiPriority w:val="99"/>
    <w:unhideWhenUsed/>
    <w:rsid w:val="004F5A9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F5A97"/>
    <w:rPr>
      <w:rFonts w:ascii="Times New Roman" w:hAnsi="Times New Roman"/>
      <w:sz w:val="20"/>
    </w:rPr>
  </w:style>
  <w:style w:type="paragraph" w:styleId="BodyText">
    <w:name w:val="Body Text"/>
    <w:basedOn w:val="Normal"/>
    <w:link w:val="BodyTextChar"/>
    <w:rsid w:val="005110C6"/>
    <w:pPr>
      <w:spacing w:before="0" w:after="0" w:line="240" w:lineRule="auto"/>
    </w:pPr>
    <w:rPr>
      <w:rFonts w:eastAsia="Times New Roman" w:cs="Times New Roman"/>
      <w:snapToGrid w:val="0"/>
      <w:sz w:val="24"/>
      <w:szCs w:val="20"/>
    </w:rPr>
  </w:style>
  <w:style w:type="character" w:customStyle="1" w:styleId="BodyTextChar">
    <w:name w:val="Body Text Char"/>
    <w:basedOn w:val="DefaultParagraphFont"/>
    <w:link w:val="BodyText"/>
    <w:rsid w:val="005110C6"/>
    <w:rPr>
      <w:rFonts w:ascii="Times New Roman" w:eastAsia="Times New Roman" w:hAnsi="Times New Roman" w:cs="Times New Roman"/>
      <w:snapToGrid w:val="0"/>
      <w:sz w:val="24"/>
      <w:szCs w:val="20"/>
    </w:rPr>
  </w:style>
  <w:style w:type="paragraph" w:styleId="DocumentMap">
    <w:name w:val="Document Map"/>
    <w:basedOn w:val="Normal"/>
    <w:link w:val="DocumentMapChar"/>
    <w:uiPriority w:val="99"/>
    <w:semiHidden/>
    <w:unhideWhenUsed/>
    <w:rsid w:val="001856E3"/>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856E3"/>
    <w:rPr>
      <w:rFonts w:ascii="Tahoma" w:hAnsi="Tahoma" w:cs="Tahoma"/>
      <w:sz w:val="16"/>
      <w:szCs w:val="16"/>
    </w:rPr>
  </w:style>
  <w:style w:type="paragraph" w:styleId="Caption">
    <w:name w:val="caption"/>
    <w:basedOn w:val="Normal"/>
    <w:next w:val="Normal"/>
    <w:qFormat/>
    <w:rsid w:val="00776343"/>
    <w:pPr>
      <w:spacing w:before="0" w:after="0" w:line="240" w:lineRule="auto"/>
      <w:jc w:val="center"/>
    </w:pPr>
    <w:rPr>
      <w:rFonts w:eastAsia="Times New Roman" w:cs="Times New Roman"/>
      <w:b/>
      <w:sz w:val="28"/>
      <w:szCs w:val="20"/>
    </w:rPr>
  </w:style>
  <w:style w:type="character" w:customStyle="1" w:styleId="Table">
    <w:name w:val="Table"/>
    <w:basedOn w:val="DefaultParagraphFont"/>
    <w:rsid w:val="00A04D16"/>
    <w:rPr>
      <w:rFonts w:ascii="Arial" w:hAnsi="Arial"/>
      <w:sz w:val="20"/>
    </w:rPr>
  </w:style>
  <w:style w:type="paragraph" w:styleId="Revision">
    <w:name w:val="Revision"/>
    <w:hidden/>
    <w:uiPriority w:val="99"/>
    <w:semiHidden/>
    <w:rsid w:val="00A058E8"/>
    <w:rPr>
      <w:rFonts w:ascii="Times New Roman" w:hAnsi="Times New Roman"/>
      <w:szCs w:val="22"/>
      <w:lang w:val="en-US" w:eastAsia="en-US"/>
    </w:rPr>
  </w:style>
  <w:style w:type="paragraph" w:styleId="NoSpacing">
    <w:name w:val="No Spacing"/>
    <w:uiPriority w:val="1"/>
    <w:qFormat/>
    <w:rsid w:val="00FA3C5C"/>
    <w:pPr>
      <w:jc w:val="both"/>
    </w:pPr>
    <w:rPr>
      <w:rFonts w:asciiTheme="minorHAnsi" w:eastAsiaTheme="minorHAnsi" w:hAnsiTheme="minorHAnsi" w:cstheme="minorBidi"/>
      <w:sz w:val="18"/>
      <w:szCs w:val="22"/>
      <w:lang w:val="en-US" w:eastAsia="en-US"/>
    </w:rPr>
  </w:style>
  <w:style w:type="paragraph" w:customStyle="1" w:styleId="ColorfulList-Accent11">
    <w:name w:val="Colorful List - Accent 11"/>
    <w:basedOn w:val="Normal"/>
    <w:uiPriority w:val="34"/>
    <w:qFormat/>
    <w:rsid w:val="008E78F3"/>
    <w:pPr>
      <w:widowControl w:val="0"/>
      <w:overflowPunct w:val="0"/>
      <w:adjustRightInd w:val="0"/>
      <w:spacing w:before="0" w:after="0" w:line="360" w:lineRule="auto"/>
      <w:ind w:left="720"/>
      <w:contextualSpacing/>
    </w:pPr>
    <w:rPr>
      <w:rFonts w:eastAsia="Times New Roman" w:cs="Times New Roman"/>
      <w:kern w:val="28"/>
      <w:sz w:val="22"/>
      <w:szCs w:val="24"/>
    </w:rPr>
  </w:style>
  <w:style w:type="paragraph" w:customStyle="1" w:styleId="BankNormal">
    <w:name w:val="BankNormal"/>
    <w:basedOn w:val="Normal"/>
    <w:rsid w:val="00F60222"/>
    <w:pPr>
      <w:spacing w:before="0" w:after="240" w:line="240" w:lineRule="auto"/>
    </w:pPr>
    <w:rPr>
      <w:rFonts w:eastAsia="Times New Roman" w:cs="Times New Roman"/>
      <w:sz w:val="24"/>
      <w:szCs w:val="20"/>
    </w:rPr>
  </w:style>
  <w:style w:type="paragraph" w:styleId="ListBullet2">
    <w:name w:val="List Bullet 2"/>
    <w:basedOn w:val="Normal"/>
    <w:unhideWhenUsed/>
    <w:qFormat/>
    <w:rsid w:val="00F9256F"/>
    <w:pPr>
      <w:widowControl w:val="0"/>
      <w:numPr>
        <w:numId w:val="8"/>
      </w:numPr>
      <w:overflowPunct w:val="0"/>
      <w:adjustRightInd w:val="0"/>
      <w:spacing w:before="0" w:after="0" w:line="264" w:lineRule="auto"/>
    </w:pPr>
    <w:rPr>
      <w:rFonts w:ascii="Tw Cen MT" w:eastAsia="Tw Cen MT" w:hAnsi="Tw Cen MT" w:cs="Times New Roman"/>
      <w:color w:val="94B6D2"/>
      <w:kern w:val="28"/>
      <w:sz w:val="23"/>
      <w:szCs w:val="24"/>
      <w:lang w:eastAsia="ja-JP"/>
    </w:rPr>
  </w:style>
  <w:style w:type="paragraph" w:customStyle="1" w:styleId="Default">
    <w:name w:val="Default"/>
    <w:rsid w:val="00F9256F"/>
    <w:pPr>
      <w:autoSpaceDE w:val="0"/>
      <w:autoSpaceDN w:val="0"/>
      <w:adjustRightInd w:val="0"/>
    </w:pPr>
    <w:rPr>
      <w:rFonts w:ascii="Times New Roman" w:hAnsi="Times New Roman" w:cs="Times New Roman"/>
      <w:color w:val="000000"/>
      <w:sz w:val="24"/>
      <w:szCs w:val="24"/>
      <w:lang w:val="en-PH" w:eastAsia="en-US"/>
    </w:rPr>
  </w:style>
  <w:style w:type="paragraph" w:customStyle="1" w:styleId="ITBTT">
    <w:name w:val="ITB_TT"/>
    <w:basedOn w:val="Normal"/>
    <w:qFormat/>
    <w:rsid w:val="00F9256F"/>
    <w:pPr>
      <w:spacing w:before="0" w:after="0" w:line="240" w:lineRule="auto"/>
    </w:pPr>
    <w:rPr>
      <w:rFonts w:asciiTheme="minorHAnsi" w:eastAsiaTheme="minorHAnsi" w:hAnsiTheme="minorHAnsi" w:cstheme="minorBidi"/>
      <w:sz w:val="22"/>
    </w:rPr>
  </w:style>
  <w:style w:type="paragraph" w:customStyle="1" w:styleId="Letter">
    <w:name w:val="Letter"/>
    <w:basedOn w:val="Normal"/>
    <w:qFormat/>
    <w:rsid w:val="00F9256F"/>
    <w:pPr>
      <w:spacing w:line="300" w:lineRule="auto"/>
      <w:ind w:left="851" w:hanging="851"/>
      <w:contextualSpacing/>
    </w:pPr>
    <w:rPr>
      <w:rFonts w:asciiTheme="minorHAnsi" w:eastAsiaTheme="minorHAnsi" w:hAnsiTheme="minorHAnsi" w:cstheme="minorBidi"/>
      <w:sz w:val="22"/>
    </w:rPr>
  </w:style>
  <w:style w:type="character" w:styleId="FootnoteReference">
    <w:name w:val="footnote reference"/>
    <w:basedOn w:val="DefaultParagraphFont"/>
    <w:semiHidden/>
    <w:rsid w:val="00753203"/>
    <w:rPr>
      <w:vertAlign w:val="superscript"/>
    </w:rPr>
  </w:style>
  <w:style w:type="paragraph" w:styleId="FootnoteText">
    <w:name w:val="footnote text"/>
    <w:basedOn w:val="Normal"/>
    <w:link w:val="FootnoteTextChar"/>
    <w:uiPriority w:val="99"/>
    <w:semiHidden/>
    <w:rsid w:val="00753203"/>
    <w:pPr>
      <w:widowControl w:val="0"/>
      <w:spacing w:before="0" w:after="0" w:line="240" w:lineRule="auto"/>
    </w:pPr>
    <w:rPr>
      <w:rFonts w:ascii="CG Times" w:eastAsia="Times New Roman" w:hAnsi="CG Times" w:cs="Times New Roman"/>
      <w:sz w:val="24"/>
      <w:szCs w:val="20"/>
    </w:rPr>
  </w:style>
  <w:style w:type="character" w:customStyle="1" w:styleId="FootnoteTextChar">
    <w:name w:val="Footnote Text Char"/>
    <w:basedOn w:val="DefaultParagraphFont"/>
    <w:link w:val="FootnoteText"/>
    <w:uiPriority w:val="99"/>
    <w:semiHidden/>
    <w:rsid w:val="00753203"/>
    <w:rPr>
      <w:rFonts w:ascii="CG Times" w:eastAsia="Times New Roman" w:hAnsi="CG Times" w:cs="Times New Roman"/>
      <w:sz w:val="24"/>
      <w:lang w:val="en-US" w:eastAsia="en-US"/>
    </w:rPr>
  </w:style>
  <w:style w:type="paragraph" w:customStyle="1" w:styleId="List2">
    <w:name w:val="List2"/>
    <w:basedOn w:val="Normal"/>
    <w:rsid w:val="0059403C"/>
    <w:pPr>
      <w:tabs>
        <w:tab w:val="num" w:pos="720"/>
      </w:tabs>
      <w:spacing w:before="0" w:line="240" w:lineRule="auto"/>
      <w:ind w:left="720" w:hanging="360"/>
    </w:pPr>
    <w:rPr>
      <w:rFonts w:eastAsia="Times New Roman" w:cs="Times New Roman"/>
      <w:iCs/>
      <w:sz w:val="22"/>
      <w:szCs w:val="20"/>
    </w:rPr>
  </w:style>
  <w:style w:type="paragraph" w:styleId="NormalWeb">
    <w:name w:val="Normal (Web)"/>
    <w:basedOn w:val="Normal"/>
    <w:uiPriority w:val="99"/>
    <w:rsid w:val="00C554F9"/>
    <w:pPr>
      <w:spacing w:beforeLines="1" w:before="0" w:afterLines="1" w:after="0" w:line="240" w:lineRule="auto"/>
    </w:pPr>
    <w:rPr>
      <w:rFonts w:ascii="Times" w:hAnsi="Time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List Bullet 2"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027"/>
    <w:pPr>
      <w:spacing w:before="120" w:after="120" w:line="276" w:lineRule="auto"/>
    </w:pPr>
    <w:rPr>
      <w:rFonts w:ascii="Times New Roman" w:hAnsi="Times New Roman"/>
      <w:szCs w:val="22"/>
      <w:lang w:val="en-US" w:eastAsia="en-US"/>
    </w:rPr>
  </w:style>
  <w:style w:type="paragraph" w:styleId="Heading1">
    <w:name w:val="heading 1"/>
    <w:basedOn w:val="Normal"/>
    <w:next w:val="Normal"/>
    <w:link w:val="Heading1Char"/>
    <w:uiPriority w:val="9"/>
    <w:qFormat/>
    <w:rsid w:val="00664D81"/>
    <w:pPr>
      <w:keepNext/>
      <w:keepLines/>
      <w:numPr>
        <w:numId w:val="1"/>
      </w:numPr>
      <w:spacing w:before="240"/>
      <w:outlineLvl w:val="0"/>
    </w:pPr>
    <w:rPr>
      <w:rFonts w:eastAsia="Times New Roman" w:cs="Times New Roman"/>
      <w:b/>
      <w:bCs/>
      <w:color w:val="365F91"/>
      <w:sz w:val="24"/>
      <w:szCs w:val="28"/>
    </w:rPr>
  </w:style>
  <w:style w:type="paragraph" w:styleId="Heading2">
    <w:name w:val="heading 2"/>
    <w:basedOn w:val="Normal"/>
    <w:next w:val="Normal"/>
    <w:link w:val="Heading2Char"/>
    <w:uiPriority w:val="9"/>
    <w:unhideWhenUsed/>
    <w:qFormat/>
    <w:rsid w:val="00720D45"/>
    <w:pPr>
      <w:keepNext/>
      <w:keepLines/>
      <w:spacing w:before="200" w:after="0"/>
      <w:outlineLvl w:val="1"/>
    </w:pPr>
    <w:rPr>
      <w:rFonts w:ascii="Cambria" w:eastAsia="Times New Roman" w:hAnsi="Cambria" w:cs="Times New Roman"/>
      <w:b/>
      <w:bCs/>
      <w:color w:val="4F81BD"/>
      <w:sz w:val="26"/>
      <w:szCs w:val="26"/>
    </w:rPr>
  </w:style>
  <w:style w:type="paragraph" w:styleId="Heading5">
    <w:name w:val="heading 5"/>
    <w:basedOn w:val="Normal"/>
    <w:next w:val="Normal"/>
    <w:link w:val="Heading5Char"/>
    <w:uiPriority w:val="9"/>
    <w:semiHidden/>
    <w:unhideWhenUsed/>
    <w:qFormat/>
    <w:rsid w:val="00F60EAA"/>
    <w:pPr>
      <w:keepNext/>
      <w:keepLines/>
      <w:spacing w:before="200" w:after="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D81"/>
    <w:rPr>
      <w:rFonts w:ascii="Times New Roman" w:eastAsia="Times New Roman" w:hAnsi="Times New Roman" w:cs="Times New Roman"/>
      <w:b/>
      <w:bCs/>
      <w:color w:val="365F91"/>
      <w:sz w:val="24"/>
      <w:szCs w:val="28"/>
      <w:lang w:val="en-US" w:eastAsia="en-US"/>
    </w:rPr>
  </w:style>
  <w:style w:type="paragraph" w:customStyle="1" w:styleId="ITBnumberedpara">
    <w:name w:val="ITB_numbered_para"/>
    <w:basedOn w:val="Normal"/>
    <w:qFormat/>
    <w:rsid w:val="00664D81"/>
    <w:pPr>
      <w:numPr>
        <w:numId w:val="3"/>
      </w:numPr>
      <w:jc w:val="both"/>
    </w:pPr>
  </w:style>
  <w:style w:type="paragraph" w:styleId="ListParagraph">
    <w:name w:val="List Paragraph"/>
    <w:aliases w:val="Links"/>
    <w:basedOn w:val="Normal"/>
    <w:uiPriority w:val="34"/>
    <w:qFormat/>
    <w:rsid w:val="00664D81"/>
    <w:pPr>
      <w:ind w:left="720"/>
      <w:contextualSpacing/>
    </w:pPr>
  </w:style>
  <w:style w:type="table" w:styleId="TableGrid">
    <w:name w:val="Table Grid"/>
    <w:basedOn w:val="TableNormal"/>
    <w:rsid w:val="005534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34F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4F2"/>
    <w:rPr>
      <w:rFonts w:ascii="Tahoma" w:hAnsi="Tahoma" w:cs="Tahoma"/>
      <w:sz w:val="16"/>
      <w:szCs w:val="16"/>
    </w:rPr>
  </w:style>
  <w:style w:type="paragraph" w:styleId="Title">
    <w:name w:val="Title"/>
    <w:basedOn w:val="Normal"/>
    <w:next w:val="Normal"/>
    <w:link w:val="TitleChar"/>
    <w:uiPriority w:val="10"/>
    <w:qFormat/>
    <w:rsid w:val="001E75C1"/>
    <w:pPr>
      <w:pBdr>
        <w:bottom w:val="single" w:sz="8" w:space="4" w:color="4F81BD"/>
      </w:pBdr>
      <w:spacing w:before="0" w:after="300" w:line="240" w:lineRule="auto"/>
      <w:contextualSpacing/>
    </w:pPr>
    <w:rPr>
      <w:rFonts w:ascii="Cambria" w:eastAsia="Times New Roman" w:hAnsi="Cambria" w:cs="Times New Roman"/>
      <w:color w:val="17365D"/>
      <w:spacing w:val="5"/>
      <w:kern w:val="28"/>
      <w:sz w:val="48"/>
      <w:szCs w:val="52"/>
    </w:rPr>
  </w:style>
  <w:style w:type="character" w:customStyle="1" w:styleId="TitleChar">
    <w:name w:val="Title Char"/>
    <w:basedOn w:val="DefaultParagraphFont"/>
    <w:link w:val="Title"/>
    <w:uiPriority w:val="10"/>
    <w:rsid w:val="001E75C1"/>
    <w:rPr>
      <w:rFonts w:ascii="Cambria" w:eastAsia="Times New Roman" w:hAnsi="Cambria" w:cs="Times New Roman"/>
      <w:color w:val="17365D"/>
      <w:spacing w:val="5"/>
      <w:kern w:val="28"/>
      <w:sz w:val="48"/>
      <w:szCs w:val="52"/>
    </w:rPr>
  </w:style>
  <w:style w:type="character" w:styleId="CommentReference">
    <w:name w:val="annotation reference"/>
    <w:basedOn w:val="DefaultParagraphFont"/>
    <w:uiPriority w:val="99"/>
    <w:semiHidden/>
    <w:unhideWhenUsed/>
    <w:rsid w:val="00934017"/>
    <w:rPr>
      <w:sz w:val="16"/>
      <w:szCs w:val="16"/>
    </w:rPr>
  </w:style>
  <w:style w:type="paragraph" w:styleId="CommentText">
    <w:name w:val="annotation text"/>
    <w:basedOn w:val="Normal"/>
    <w:link w:val="CommentTextChar"/>
    <w:semiHidden/>
    <w:unhideWhenUsed/>
    <w:rsid w:val="00934017"/>
    <w:pPr>
      <w:spacing w:line="240" w:lineRule="auto"/>
    </w:pPr>
    <w:rPr>
      <w:szCs w:val="20"/>
    </w:rPr>
  </w:style>
  <w:style w:type="character" w:customStyle="1" w:styleId="CommentTextChar">
    <w:name w:val="Comment Text Char"/>
    <w:basedOn w:val="DefaultParagraphFont"/>
    <w:link w:val="CommentText"/>
    <w:uiPriority w:val="99"/>
    <w:semiHidden/>
    <w:rsid w:val="00934017"/>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934017"/>
    <w:rPr>
      <w:b/>
      <w:bCs/>
    </w:rPr>
  </w:style>
  <w:style w:type="character" w:customStyle="1" w:styleId="CommentSubjectChar">
    <w:name w:val="Comment Subject Char"/>
    <w:basedOn w:val="CommentTextChar"/>
    <w:link w:val="CommentSubject"/>
    <w:semiHidden/>
    <w:rsid w:val="00934017"/>
    <w:rPr>
      <w:rFonts w:ascii="Times New Roman" w:hAnsi="Times New Roman"/>
      <w:b/>
      <w:bCs/>
      <w:sz w:val="20"/>
      <w:szCs w:val="20"/>
    </w:rPr>
  </w:style>
  <w:style w:type="character" w:styleId="Hyperlink">
    <w:name w:val="Hyperlink"/>
    <w:basedOn w:val="DefaultParagraphFont"/>
    <w:uiPriority w:val="99"/>
    <w:unhideWhenUsed/>
    <w:rsid w:val="00423AA0"/>
    <w:rPr>
      <w:color w:val="0000FF"/>
      <w:u w:val="single"/>
    </w:rPr>
  </w:style>
  <w:style w:type="paragraph" w:customStyle="1" w:styleId="Style11">
    <w:name w:val="Style 11"/>
    <w:basedOn w:val="Normal"/>
    <w:rsid w:val="00054F6B"/>
    <w:pPr>
      <w:widowControl w:val="0"/>
      <w:autoSpaceDE w:val="0"/>
      <w:autoSpaceDN w:val="0"/>
      <w:spacing w:before="0" w:after="0" w:line="384" w:lineRule="atLeast"/>
    </w:pPr>
    <w:rPr>
      <w:rFonts w:eastAsia="Times New Roman" w:cs="Times New Roman"/>
      <w:sz w:val="24"/>
      <w:szCs w:val="24"/>
    </w:rPr>
  </w:style>
  <w:style w:type="character" w:customStyle="1" w:styleId="Heading2Char">
    <w:name w:val="Heading 2 Char"/>
    <w:basedOn w:val="DefaultParagraphFont"/>
    <w:link w:val="Heading2"/>
    <w:uiPriority w:val="9"/>
    <w:rsid w:val="00720D45"/>
    <w:rPr>
      <w:rFonts w:ascii="Cambria" w:eastAsia="Times New Roman" w:hAnsi="Cambria" w:cs="Times New Roman"/>
      <w:b/>
      <w:bCs/>
      <w:color w:val="4F81BD"/>
      <w:sz w:val="26"/>
      <w:szCs w:val="26"/>
    </w:rPr>
  </w:style>
  <w:style w:type="paragraph" w:customStyle="1" w:styleId="tabletext">
    <w:name w:val="table_text"/>
    <w:basedOn w:val="Normal"/>
    <w:qFormat/>
    <w:rsid w:val="00220679"/>
    <w:pPr>
      <w:spacing w:before="0" w:after="0" w:line="240" w:lineRule="auto"/>
    </w:pPr>
    <w:rPr>
      <w:bCs/>
    </w:rPr>
  </w:style>
  <w:style w:type="paragraph" w:customStyle="1" w:styleId="titulo">
    <w:name w:val="titulo"/>
    <w:basedOn w:val="Heading5"/>
    <w:rsid w:val="00F60EAA"/>
    <w:pPr>
      <w:keepNext w:val="0"/>
      <w:keepLines w:val="0"/>
      <w:spacing w:before="0" w:after="240" w:line="240" w:lineRule="auto"/>
      <w:jc w:val="center"/>
    </w:pPr>
    <w:rPr>
      <w:rFonts w:ascii="Times New Roman Bold" w:hAnsi="Times New Roman Bold"/>
      <w:b/>
      <w:color w:val="auto"/>
      <w:sz w:val="24"/>
      <w:szCs w:val="20"/>
    </w:rPr>
  </w:style>
  <w:style w:type="character" w:customStyle="1" w:styleId="Heading5Char">
    <w:name w:val="Heading 5 Char"/>
    <w:basedOn w:val="DefaultParagraphFont"/>
    <w:link w:val="Heading5"/>
    <w:uiPriority w:val="9"/>
    <w:semiHidden/>
    <w:rsid w:val="00F60EAA"/>
    <w:rPr>
      <w:rFonts w:ascii="Cambria" w:eastAsia="Times New Roman" w:hAnsi="Cambria" w:cs="Times New Roman"/>
      <w:color w:val="243F60"/>
      <w:sz w:val="20"/>
    </w:rPr>
  </w:style>
  <w:style w:type="paragraph" w:styleId="Header">
    <w:name w:val="header"/>
    <w:basedOn w:val="Normal"/>
    <w:link w:val="HeaderChar"/>
    <w:unhideWhenUsed/>
    <w:rsid w:val="004F5A9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F5A97"/>
    <w:rPr>
      <w:rFonts w:ascii="Times New Roman" w:hAnsi="Times New Roman"/>
      <w:sz w:val="20"/>
    </w:rPr>
  </w:style>
  <w:style w:type="paragraph" w:styleId="Footer">
    <w:name w:val="footer"/>
    <w:basedOn w:val="Normal"/>
    <w:link w:val="FooterChar"/>
    <w:uiPriority w:val="99"/>
    <w:unhideWhenUsed/>
    <w:rsid w:val="004F5A9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F5A97"/>
    <w:rPr>
      <w:rFonts w:ascii="Times New Roman" w:hAnsi="Times New Roman"/>
      <w:sz w:val="20"/>
    </w:rPr>
  </w:style>
  <w:style w:type="paragraph" w:styleId="BodyText">
    <w:name w:val="Body Text"/>
    <w:basedOn w:val="Normal"/>
    <w:link w:val="BodyTextChar"/>
    <w:rsid w:val="005110C6"/>
    <w:pPr>
      <w:spacing w:before="0" w:after="0" w:line="240" w:lineRule="auto"/>
    </w:pPr>
    <w:rPr>
      <w:rFonts w:eastAsia="Times New Roman" w:cs="Times New Roman"/>
      <w:snapToGrid w:val="0"/>
      <w:sz w:val="24"/>
      <w:szCs w:val="20"/>
    </w:rPr>
  </w:style>
  <w:style w:type="character" w:customStyle="1" w:styleId="BodyTextChar">
    <w:name w:val="Body Text Char"/>
    <w:basedOn w:val="DefaultParagraphFont"/>
    <w:link w:val="BodyText"/>
    <w:rsid w:val="005110C6"/>
    <w:rPr>
      <w:rFonts w:ascii="Times New Roman" w:eastAsia="Times New Roman" w:hAnsi="Times New Roman" w:cs="Times New Roman"/>
      <w:snapToGrid w:val="0"/>
      <w:sz w:val="24"/>
      <w:szCs w:val="20"/>
    </w:rPr>
  </w:style>
  <w:style w:type="paragraph" w:styleId="DocumentMap">
    <w:name w:val="Document Map"/>
    <w:basedOn w:val="Normal"/>
    <w:link w:val="DocumentMapChar"/>
    <w:uiPriority w:val="99"/>
    <w:semiHidden/>
    <w:unhideWhenUsed/>
    <w:rsid w:val="001856E3"/>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856E3"/>
    <w:rPr>
      <w:rFonts w:ascii="Tahoma" w:hAnsi="Tahoma" w:cs="Tahoma"/>
      <w:sz w:val="16"/>
      <w:szCs w:val="16"/>
    </w:rPr>
  </w:style>
  <w:style w:type="paragraph" w:styleId="Caption">
    <w:name w:val="caption"/>
    <w:basedOn w:val="Normal"/>
    <w:next w:val="Normal"/>
    <w:qFormat/>
    <w:rsid w:val="00776343"/>
    <w:pPr>
      <w:spacing w:before="0" w:after="0" w:line="240" w:lineRule="auto"/>
      <w:jc w:val="center"/>
    </w:pPr>
    <w:rPr>
      <w:rFonts w:eastAsia="Times New Roman" w:cs="Times New Roman"/>
      <w:b/>
      <w:sz w:val="28"/>
      <w:szCs w:val="20"/>
    </w:rPr>
  </w:style>
  <w:style w:type="character" w:customStyle="1" w:styleId="Table">
    <w:name w:val="Table"/>
    <w:basedOn w:val="DefaultParagraphFont"/>
    <w:rsid w:val="00A04D16"/>
    <w:rPr>
      <w:rFonts w:ascii="Arial" w:hAnsi="Arial"/>
      <w:sz w:val="20"/>
    </w:rPr>
  </w:style>
  <w:style w:type="paragraph" w:styleId="Revision">
    <w:name w:val="Revision"/>
    <w:hidden/>
    <w:uiPriority w:val="99"/>
    <w:semiHidden/>
    <w:rsid w:val="00A058E8"/>
    <w:rPr>
      <w:rFonts w:ascii="Times New Roman" w:hAnsi="Times New Roman"/>
      <w:szCs w:val="22"/>
      <w:lang w:val="en-US" w:eastAsia="en-US"/>
    </w:rPr>
  </w:style>
  <w:style w:type="paragraph" w:styleId="NoSpacing">
    <w:name w:val="No Spacing"/>
    <w:uiPriority w:val="1"/>
    <w:qFormat/>
    <w:rsid w:val="00FA3C5C"/>
    <w:pPr>
      <w:jc w:val="both"/>
    </w:pPr>
    <w:rPr>
      <w:rFonts w:asciiTheme="minorHAnsi" w:eastAsiaTheme="minorHAnsi" w:hAnsiTheme="minorHAnsi" w:cstheme="minorBidi"/>
      <w:sz w:val="18"/>
      <w:szCs w:val="22"/>
      <w:lang w:val="en-US" w:eastAsia="en-US"/>
    </w:rPr>
  </w:style>
  <w:style w:type="paragraph" w:customStyle="1" w:styleId="ColorfulList-Accent11">
    <w:name w:val="Colorful List - Accent 11"/>
    <w:basedOn w:val="Normal"/>
    <w:uiPriority w:val="34"/>
    <w:qFormat/>
    <w:rsid w:val="008E78F3"/>
    <w:pPr>
      <w:widowControl w:val="0"/>
      <w:overflowPunct w:val="0"/>
      <w:adjustRightInd w:val="0"/>
      <w:spacing w:before="0" w:after="0" w:line="360" w:lineRule="auto"/>
      <w:ind w:left="720"/>
      <w:contextualSpacing/>
    </w:pPr>
    <w:rPr>
      <w:rFonts w:eastAsia="Times New Roman" w:cs="Times New Roman"/>
      <w:kern w:val="28"/>
      <w:sz w:val="22"/>
      <w:szCs w:val="24"/>
    </w:rPr>
  </w:style>
  <w:style w:type="paragraph" w:customStyle="1" w:styleId="BankNormal">
    <w:name w:val="BankNormal"/>
    <w:basedOn w:val="Normal"/>
    <w:rsid w:val="00F60222"/>
    <w:pPr>
      <w:spacing w:before="0" w:after="240" w:line="240" w:lineRule="auto"/>
    </w:pPr>
    <w:rPr>
      <w:rFonts w:eastAsia="Times New Roman" w:cs="Times New Roman"/>
      <w:sz w:val="24"/>
      <w:szCs w:val="20"/>
    </w:rPr>
  </w:style>
  <w:style w:type="paragraph" w:styleId="ListBullet2">
    <w:name w:val="List Bullet 2"/>
    <w:basedOn w:val="Normal"/>
    <w:unhideWhenUsed/>
    <w:qFormat/>
    <w:rsid w:val="00F9256F"/>
    <w:pPr>
      <w:widowControl w:val="0"/>
      <w:numPr>
        <w:numId w:val="8"/>
      </w:numPr>
      <w:overflowPunct w:val="0"/>
      <w:adjustRightInd w:val="0"/>
      <w:spacing w:before="0" w:after="0" w:line="264" w:lineRule="auto"/>
    </w:pPr>
    <w:rPr>
      <w:rFonts w:ascii="Tw Cen MT" w:eastAsia="Tw Cen MT" w:hAnsi="Tw Cen MT" w:cs="Times New Roman"/>
      <w:color w:val="94B6D2"/>
      <w:kern w:val="28"/>
      <w:sz w:val="23"/>
      <w:szCs w:val="24"/>
      <w:lang w:eastAsia="ja-JP"/>
    </w:rPr>
  </w:style>
  <w:style w:type="paragraph" w:customStyle="1" w:styleId="Default">
    <w:name w:val="Default"/>
    <w:rsid w:val="00F9256F"/>
    <w:pPr>
      <w:autoSpaceDE w:val="0"/>
      <w:autoSpaceDN w:val="0"/>
      <w:adjustRightInd w:val="0"/>
    </w:pPr>
    <w:rPr>
      <w:rFonts w:ascii="Times New Roman" w:hAnsi="Times New Roman" w:cs="Times New Roman"/>
      <w:color w:val="000000"/>
      <w:sz w:val="24"/>
      <w:szCs w:val="24"/>
      <w:lang w:val="en-PH" w:eastAsia="en-US"/>
    </w:rPr>
  </w:style>
  <w:style w:type="paragraph" w:customStyle="1" w:styleId="ITBTT">
    <w:name w:val="ITB_TT"/>
    <w:basedOn w:val="Normal"/>
    <w:qFormat/>
    <w:rsid w:val="00F9256F"/>
    <w:pPr>
      <w:spacing w:before="0" w:after="0" w:line="240" w:lineRule="auto"/>
    </w:pPr>
    <w:rPr>
      <w:rFonts w:asciiTheme="minorHAnsi" w:eastAsiaTheme="minorHAnsi" w:hAnsiTheme="minorHAnsi" w:cstheme="minorBidi"/>
      <w:sz w:val="22"/>
    </w:rPr>
  </w:style>
  <w:style w:type="paragraph" w:customStyle="1" w:styleId="Letter">
    <w:name w:val="Letter"/>
    <w:basedOn w:val="Normal"/>
    <w:qFormat/>
    <w:rsid w:val="00F9256F"/>
    <w:pPr>
      <w:spacing w:line="300" w:lineRule="auto"/>
      <w:ind w:left="851" w:hanging="851"/>
      <w:contextualSpacing/>
    </w:pPr>
    <w:rPr>
      <w:rFonts w:asciiTheme="minorHAnsi" w:eastAsiaTheme="minorHAnsi" w:hAnsiTheme="minorHAnsi" w:cstheme="minorBidi"/>
      <w:sz w:val="22"/>
    </w:rPr>
  </w:style>
  <w:style w:type="character" w:styleId="FootnoteReference">
    <w:name w:val="footnote reference"/>
    <w:basedOn w:val="DefaultParagraphFont"/>
    <w:semiHidden/>
    <w:rsid w:val="00753203"/>
    <w:rPr>
      <w:vertAlign w:val="superscript"/>
    </w:rPr>
  </w:style>
  <w:style w:type="paragraph" w:styleId="FootnoteText">
    <w:name w:val="footnote text"/>
    <w:basedOn w:val="Normal"/>
    <w:link w:val="FootnoteTextChar"/>
    <w:uiPriority w:val="99"/>
    <w:semiHidden/>
    <w:rsid w:val="00753203"/>
    <w:pPr>
      <w:widowControl w:val="0"/>
      <w:spacing w:before="0" w:after="0" w:line="240" w:lineRule="auto"/>
    </w:pPr>
    <w:rPr>
      <w:rFonts w:ascii="CG Times" w:eastAsia="Times New Roman" w:hAnsi="CG Times" w:cs="Times New Roman"/>
      <w:sz w:val="24"/>
      <w:szCs w:val="20"/>
    </w:rPr>
  </w:style>
  <w:style w:type="character" w:customStyle="1" w:styleId="FootnoteTextChar">
    <w:name w:val="Footnote Text Char"/>
    <w:basedOn w:val="DefaultParagraphFont"/>
    <w:link w:val="FootnoteText"/>
    <w:uiPriority w:val="99"/>
    <w:semiHidden/>
    <w:rsid w:val="00753203"/>
    <w:rPr>
      <w:rFonts w:ascii="CG Times" w:eastAsia="Times New Roman" w:hAnsi="CG Times" w:cs="Times New Roman"/>
      <w:sz w:val="24"/>
      <w:lang w:val="en-US" w:eastAsia="en-US"/>
    </w:rPr>
  </w:style>
  <w:style w:type="paragraph" w:customStyle="1" w:styleId="List2">
    <w:name w:val="List2"/>
    <w:basedOn w:val="Normal"/>
    <w:rsid w:val="0059403C"/>
    <w:pPr>
      <w:tabs>
        <w:tab w:val="num" w:pos="720"/>
      </w:tabs>
      <w:spacing w:before="0" w:line="240" w:lineRule="auto"/>
      <w:ind w:left="720" w:hanging="360"/>
    </w:pPr>
    <w:rPr>
      <w:rFonts w:eastAsia="Times New Roman" w:cs="Times New Roman"/>
      <w:iCs/>
      <w:sz w:val="22"/>
      <w:szCs w:val="20"/>
    </w:rPr>
  </w:style>
  <w:style w:type="paragraph" w:styleId="NormalWeb">
    <w:name w:val="Normal (Web)"/>
    <w:basedOn w:val="Normal"/>
    <w:uiPriority w:val="99"/>
    <w:rsid w:val="00C554F9"/>
    <w:pPr>
      <w:spacing w:beforeLines="1" w:before="0" w:afterLines="1" w:after="0" w:line="240" w:lineRule="auto"/>
    </w:pPr>
    <w:rPr>
      <w:rFonts w:ascii="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4441">
      <w:bodyDiv w:val="1"/>
      <w:marLeft w:val="0"/>
      <w:marRight w:val="0"/>
      <w:marTop w:val="0"/>
      <w:marBottom w:val="0"/>
      <w:divBdr>
        <w:top w:val="none" w:sz="0" w:space="0" w:color="auto"/>
        <w:left w:val="none" w:sz="0" w:space="0" w:color="auto"/>
        <w:bottom w:val="none" w:sz="0" w:space="0" w:color="auto"/>
        <w:right w:val="none" w:sz="0" w:space="0" w:color="auto"/>
      </w:divBdr>
      <w:divsChild>
        <w:div w:id="1333026693">
          <w:marLeft w:val="0"/>
          <w:marRight w:val="0"/>
          <w:marTop w:val="0"/>
          <w:marBottom w:val="0"/>
          <w:divBdr>
            <w:top w:val="none" w:sz="0" w:space="0" w:color="auto"/>
            <w:left w:val="none" w:sz="0" w:space="0" w:color="auto"/>
            <w:bottom w:val="none" w:sz="0" w:space="0" w:color="auto"/>
            <w:right w:val="none" w:sz="0" w:space="0" w:color="auto"/>
          </w:divBdr>
          <w:divsChild>
            <w:div w:id="644312534">
              <w:marLeft w:val="0"/>
              <w:marRight w:val="0"/>
              <w:marTop w:val="525"/>
              <w:marBottom w:val="0"/>
              <w:divBdr>
                <w:top w:val="none" w:sz="0" w:space="0" w:color="auto"/>
                <w:left w:val="none" w:sz="0" w:space="0" w:color="auto"/>
                <w:bottom w:val="none" w:sz="0" w:space="0" w:color="auto"/>
                <w:right w:val="none" w:sz="0" w:space="0" w:color="auto"/>
              </w:divBdr>
              <w:divsChild>
                <w:div w:id="352805882">
                  <w:marLeft w:val="0"/>
                  <w:marRight w:val="0"/>
                  <w:marTop w:val="0"/>
                  <w:marBottom w:val="0"/>
                  <w:divBdr>
                    <w:top w:val="none" w:sz="0" w:space="0" w:color="auto"/>
                    <w:left w:val="none" w:sz="0" w:space="0" w:color="auto"/>
                    <w:bottom w:val="none" w:sz="0" w:space="0" w:color="auto"/>
                    <w:right w:val="none" w:sz="0" w:space="0" w:color="auto"/>
                  </w:divBdr>
                  <w:divsChild>
                    <w:div w:id="82604157">
                      <w:marLeft w:val="0"/>
                      <w:marRight w:val="300"/>
                      <w:marTop w:val="0"/>
                      <w:marBottom w:val="0"/>
                      <w:divBdr>
                        <w:top w:val="none" w:sz="0" w:space="0" w:color="auto"/>
                        <w:left w:val="none" w:sz="0" w:space="0" w:color="auto"/>
                        <w:bottom w:val="none" w:sz="0" w:space="0" w:color="auto"/>
                        <w:right w:val="none" w:sz="0" w:space="0" w:color="auto"/>
                      </w:divBdr>
                      <w:divsChild>
                        <w:div w:id="548565400">
                          <w:marLeft w:val="0"/>
                          <w:marRight w:val="0"/>
                          <w:marTop w:val="0"/>
                          <w:marBottom w:val="0"/>
                          <w:divBdr>
                            <w:top w:val="none" w:sz="0" w:space="0" w:color="auto"/>
                            <w:left w:val="none" w:sz="0" w:space="0" w:color="auto"/>
                            <w:bottom w:val="none" w:sz="0" w:space="0" w:color="auto"/>
                            <w:right w:val="none" w:sz="0" w:space="0" w:color="auto"/>
                          </w:divBdr>
                          <w:divsChild>
                            <w:div w:id="813527899">
                              <w:marLeft w:val="0"/>
                              <w:marRight w:val="0"/>
                              <w:marTop w:val="0"/>
                              <w:marBottom w:val="0"/>
                              <w:divBdr>
                                <w:top w:val="none" w:sz="0" w:space="0" w:color="auto"/>
                                <w:left w:val="none" w:sz="0" w:space="0" w:color="auto"/>
                                <w:bottom w:val="none" w:sz="0" w:space="0" w:color="auto"/>
                                <w:right w:val="none" w:sz="0" w:space="0" w:color="auto"/>
                              </w:divBdr>
                              <w:divsChild>
                                <w:div w:id="11145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048409">
      <w:bodyDiv w:val="1"/>
      <w:marLeft w:val="0"/>
      <w:marRight w:val="0"/>
      <w:marTop w:val="0"/>
      <w:marBottom w:val="0"/>
      <w:divBdr>
        <w:top w:val="none" w:sz="0" w:space="0" w:color="auto"/>
        <w:left w:val="none" w:sz="0" w:space="0" w:color="auto"/>
        <w:bottom w:val="none" w:sz="0" w:space="0" w:color="auto"/>
        <w:right w:val="none" w:sz="0" w:space="0" w:color="auto"/>
      </w:divBdr>
    </w:div>
    <w:div w:id="356076997">
      <w:bodyDiv w:val="1"/>
      <w:marLeft w:val="0"/>
      <w:marRight w:val="0"/>
      <w:marTop w:val="0"/>
      <w:marBottom w:val="0"/>
      <w:divBdr>
        <w:top w:val="none" w:sz="0" w:space="0" w:color="auto"/>
        <w:left w:val="none" w:sz="0" w:space="0" w:color="auto"/>
        <w:bottom w:val="none" w:sz="0" w:space="0" w:color="auto"/>
        <w:right w:val="none" w:sz="0" w:space="0" w:color="auto"/>
      </w:divBdr>
    </w:div>
    <w:div w:id="888998339">
      <w:bodyDiv w:val="1"/>
      <w:marLeft w:val="0"/>
      <w:marRight w:val="0"/>
      <w:marTop w:val="0"/>
      <w:marBottom w:val="0"/>
      <w:divBdr>
        <w:top w:val="none" w:sz="0" w:space="0" w:color="auto"/>
        <w:left w:val="none" w:sz="0" w:space="0" w:color="auto"/>
        <w:bottom w:val="none" w:sz="0" w:space="0" w:color="auto"/>
        <w:right w:val="none" w:sz="0" w:space="0" w:color="auto"/>
      </w:divBdr>
    </w:div>
    <w:div w:id="1020592995">
      <w:bodyDiv w:val="1"/>
      <w:marLeft w:val="0"/>
      <w:marRight w:val="0"/>
      <w:marTop w:val="0"/>
      <w:marBottom w:val="0"/>
      <w:divBdr>
        <w:top w:val="none" w:sz="0" w:space="0" w:color="auto"/>
        <w:left w:val="none" w:sz="0" w:space="0" w:color="auto"/>
        <w:bottom w:val="none" w:sz="0" w:space="0" w:color="auto"/>
        <w:right w:val="none" w:sz="0" w:space="0" w:color="auto"/>
      </w:divBdr>
    </w:div>
    <w:div w:id="163486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3CAB4-0212-40DF-AE19-4D1558152553}">
  <ds:schemaRefs>
    <ds:schemaRef ds:uri="http://schemas.openxmlformats.org/officeDocument/2006/bibliography"/>
  </ds:schemaRefs>
</ds:datastoreItem>
</file>

<file path=customXml/itemProps2.xml><?xml version="1.0" encoding="utf-8"?>
<ds:datastoreItem xmlns:ds="http://schemas.openxmlformats.org/officeDocument/2006/customXml" ds:itemID="{EBFEF688-3F64-4F41-850B-4949CC94E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murat.gursoy</dc:creator>
  <cp:keywords/>
  <dc:description/>
  <cp:lastModifiedBy>DRSPIT</cp:lastModifiedBy>
  <cp:revision>3</cp:revision>
  <cp:lastPrinted>2016-02-12T07:15:00Z</cp:lastPrinted>
  <dcterms:created xsi:type="dcterms:W3CDTF">2017-10-29T13:10:00Z</dcterms:created>
  <dcterms:modified xsi:type="dcterms:W3CDTF">2018-08-02T08:52:00Z</dcterms:modified>
</cp:coreProperties>
</file>